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8"/>
        <w:pBdr/>
        <w:spacing/>
        <w:ind/>
        <w:jc w:val="center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</w:r>
      <w:r>
        <w:rPr>
          <w:rFonts w:ascii="Trebuchet MS" w:hAnsi="Trebuchet MS"/>
          <w:b/>
          <w:bCs/>
          <w:sz w:val="21"/>
          <w:szCs w:val="21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OFÍCIO Nº______/20</w:t>
      </w:r>
      <w:r>
        <w:rPr>
          <w:rFonts w:ascii="Arial" w:hAnsi="Arial" w:cs="Arial"/>
          <w:sz w:val="22"/>
          <w:szCs w:val="22"/>
        </w:rPr>
        <w:t xml:space="preserve">25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</w:t>
      </w:r>
      <w:r>
        <w:rPr>
          <w:rFonts w:ascii="Arial" w:hAnsi="Arial" w:cs="Arial"/>
          <w:sz w:val="22"/>
          <w:szCs w:val="22"/>
        </w:rPr>
        <w:t xml:space="preserve">_(ES), ____ de __________de 20</w:t>
      </w:r>
      <w:r>
        <w:rPr>
          <w:rFonts w:ascii="Arial" w:hAnsi="Arial" w:cs="Arial"/>
          <w:sz w:val="22"/>
          <w:szCs w:val="22"/>
        </w:rPr>
        <w:t xml:space="preserve">2</w:t>
      </w:r>
      <w:r>
        <w:rPr>
          <w:rFonts w:ascii="Arial" w:hAnsi="Arial" w:cs="Arial"/>
          <w:sz w:val="22"/>
          <w:szCs w:val="22"/>
        </w:rPr>
        <w:t xml:space="preserve">5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À Sua Excelência </w:t>
      </w:r>
      <w:r>
        <w:rPr>
          <w:rFonts w:ascii="Arial" w:hAnsi="Arial" w:cs="Arial"/>
          <w:sz w:val="22"/>
          <w:szCs w:val="22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Senhora</w:t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CYNTIA FIGUEIRA GRILLO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Secretári</w:t>
      </w:r>
      <w:r>
        <w:rPr>
          <w:rFonts w:ascii="Arial" w:hAnsi="Arial" w:cs="Arial"/>
          <w:sz w:val="22"/>
          <w:szCs w:val="22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 de Estado de Trabalho, Assistência e Desenvolvimento Social – SETADES</w:t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Rua Dr. João Carlos de Souza nº 107 – Edifício Gre</w:t>
      </w:r>
      <w:r>
        <w:rPr>
          <w:rFonts w:ascii="Arial" w:hAnsi="Arial" w:cs="Arial"/>
          <w:sz w:val="22"/>
          <w:szCs w:val="22"/>
        </w:rPr>
        <w:t xml:space="preserve">en Tower - Barro Vermelho</w:t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CEP 29.057-530 – VITÓRIA/</w:t>
      </w:r>
      <w:r>
        <w:rPr>
          <w:rFonts w:ascii="Arial" w:hAnsi="Arial" w:cs="Arial"/>
          <w:sz w:val="22"/>
          <w:szCs w:val="22"/>
        </w:rPr>
        <w:t xml:space="preserve">ES</w:t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Assunto: </w:t>
      </w:r>
      <w:r>
        <w:rPr>
          <w:rFonts w:ascii="Arial" w:hAnsi="Arial" w:cs="Arial"/>
          <w:sz w:val="22"/>
          <w:szCs w:val="22"/>
        </w:rPr>
        <w:t xml:space="preserve">Encaminhamento de proposta referente </w:t>
      </w:r>
      <w:r>
        <w:rPr>
          <w:rFonts w:ascii="Arial" w:hAnsi="Arial" w:cs="Arial"/>
          <w:sz w:val="22"/>
          <w:szCs w:val="22"/>
        </w:rPr>
        <w:t xml:space="preserve">à</w:t>
      </w:r>
      <w:r>
        <w:rPr>
          <w:rFonts w:ascii="Arial" w:hAnsi="Arial" w:cs="Arial"/>
          <w:sz w:val="22"/>
          <w:szCs w:val="22"/>
        </w:rPr>
        <w:t xml:space="preserve"> Emenda</w:t>
      </w:r>
      <w:r>
        <w:rPr>
          <w:rFonts w:ascii="Arial" w:hAnsi="Arial" w:cs="Arial"/>
          <w:sz w:val="22"/>
          <w:szCs w:val="22"/>
        </w:rPr>
        <w:t xml:space="preserve"> Parlamentar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Secretári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Apresentamos o interesse e compromisso de formalizar a manifestação de celebração de Termo de Fomento com essa </w:t>
      </w:r>
      <w:r>
        <w:rPr>
          <w:rFonts w:ascii="Arial" w:hAnsi="Arial" w:cs="Arial"/>
          <w:sz w:val="22"/>
          <w:szCs w:val="22"/>
        </w:rPr>
        <w:t xml:space="preserve">Secretaria, com os recursos oriundos de Emenda Parlamentar, com o intuito de beneficiar </w:t>
      </w:r>
      <w:r>
        <w:rPr>
          <w:rFonts w:ascii="Arial" w:hAnsi="Arial" w:cs="Arial"/>
          <w:color w:val="ff0000"/>
          <w:sz w:val="22"/>
          <w:szCs w:val="22"/>
        </w:rPr>
        <w:t xml:space="preserve">(&lt;informar público alvo&gt;</w:t>
      </w:r>
      <w:r>
        <w:rPr>
          <w:rFonts w:ascii="Arial" w:hAnsi="Arial" w:cs="Arial"/>
          <w:sz w:val="22"/>
          <w:szCs w:val="22"/>
        </w:rPr>
        <w:t xml:space="preserve">), conforme Plano de Trabalho, nos termos do Art. 29 da Lei 13.019/2014.</w:t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tbl>
      <w:tblPr>
        <w:tblW w:w="9426" w:type="dxa"/>
        <w:tblInd w:w="216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93"/>
        <w:gridCol w:w="4143"/>
        <w:gridCol w:w="2194"/>
        <w:gridCol w:w="2096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N° EP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143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DEPUTADO(A) AUTOR(A)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NATUREZA DA DESPESA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096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VALOR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/>
            <w:bookmarkStart w:id="0" w:name="Texto38"/>
            <w: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fldChar w:fldCharType="end"/>
            </w:r>
            <w:bookmarkEnd w:id="0"/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143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/>
            <w:bookmarkStart w:id="1" w:name="Texto39"/>
            <w:r>
              <w:rPr>
                <w:color w:val="ff0000"/>
              </w:rPr>
              <w:fldChar w:fldCharType="begin"/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color w:val="ff0000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 PREENCHER COM O NOME DO PARLAMENTAR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 </w:t>
            </w:r>
            <w:r>
              <w:rPr>
                <w:color w:val="ff0000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color w:val="ff0000"/>
              </w:rPr>
              <w:t xml:space="preserve">PREENCHER COM O NÚMERO DA GND</w:t>
              <w:fldChar w:fldCharType="begin"/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>
              <w:rPr>
                <w:color w:val="ff0000"/>
              </w:rPr>
              <w:fldChar w:fldCharType="separate"/>
              <w:t xml:space="preserve"> EX. 3.3.50.43 OU 4.4.50.42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 </w:t>
            </w:r>
            <w:r>
              <w:rPr>
                <w:color w:val="ff0000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096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143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096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143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096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143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</w:instrText>
            </w:r>
            <w:r>
              <w:rPr>
                <w:rFonts w:ascii="Arial" w:hAnsi="Arial" w:cs="Arial"/>
                <w:sz w:val="22"/>
                <w:szCs w:val="22"/>
              </w:rPr>
              <w:instrText xml:space="preserve">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096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143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096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143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096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4143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096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</w:instrText>
            </w:r>
            <w:r>
              <w:rPr>
                <w:rFonts w:ascii="Arial" w:hAnsi="Arial" w:cs="Arial"/>
                <w:sz w:val="22"/>
                <w:szCs w:val="22"/>
              </w:rPr>
              <w:instrText xml:space="preserve">MTEXT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5136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194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096" w:type="dxa"/>
            <w:vAlign w:val="center"/>
            <w:textDirection w:val="lrTb"/>
            <w:noWrap w:val="false"/>
          </w:tcPr>
          <w:p>
            <w:pPr>
              <w:pStyle w:val="638"/>
              <w:pBdr/>
              <w:spacing/>
              <w:ind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</w:tbl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Respeitosamente,</w:t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</w:t>
      </w:r>
      <w:r>
        <w:rPr>
          <w:rFonts w:ascii="Arial" w:hAnsi="Arial" w:cs="Arial"/>
          <w:sz w:val="22"/>
          <w:szCs w:val="22"/>
        </w:rPr>
      </w:r>
    </w:p>
    <w:p>
      <w:pPr>
        <w:pStyle w:val="638"/>
        <w:pBdr/>
        <w:spacing/>
        <w:ind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Nome e </w:t>
      </w:r>
      <w:r>
        <w:rPr>
          <w:rFonts w:ascii="Arial" w:hAnsi="Arial" w:cs="Arial"/>
          <w:sz w:val="16"/>
          <w:szCs w:val="16"/>
        </w:rPr>
        <w:t xml:space="preserve">Assinatura do Representante Legal da OSC</w: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638"/>
        <w:pBdr/>
        <w:spacing/>
        <w:ind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</w:r>
      <w:r>
        <w:rPr>
          <w:rFonts w:ascii="Trebuchet MS" w:hAnsi="Trebuchet MS"/>
          <w:sz w:val="21"/>
          <w:szCs w:val="21"/>
        </w:rPr>
      </w:r>
    </w:p>
    <w:sectPr>
      <w:headerReference w:type="default" r:id="rId8"/>
      <w:footnotePr/>
      <w:endnotePr/>
      <w:type w:val="nextPage"/>
      <w:pgSz w:h="16838" w:orient="landscape" w:w="11906"/>
      <w:pgMar w:top="1418" w:right="1134" w:bottom="1418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Times New Roman">
    <w:panose1 w:val="02020603050405020304"/>
  </w:font>
  <w:font w:name="Cambria">
    <w:panose1 w:val="02040503050406030204"/>
  </w:font>
  <w:font w:name="Tahoma">
    <w:panose1 w:val="020B060403050404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8"/>
      <w:pBdr/>
      <w:spacing/>
      <w:ind/>
      <w:jc w:val="center"/>
      <w:rPr>
        <w:rFonts w:ascii="Trebuchet MS" w:hAnsi="Trebuchet MS"/>
        <w:b/>
        <w:bCs/>
        <w:color w:val="808080"/>
        <w:sz w:val="21"/>
        <w:szCs w:val="21"/>
      </w:rPr>
    </w:pPr>
    <w:r>
      <w:rPr>
        <w:rFonts w:ascii="Trebuchet MS" w:hAnsi="Trebuchet MS"/>
        <w:b/>
        <w:bCs/>
        <w:color w:val="808080"/>
        <w:sz w:val="21"/>
        <w:szCs w:val="21"/>
      </w:rPr>
    </w:r>
    <w:r>
      <w:rPr>
        <w:rFonts w:ascii="Trebuchet MS" w:hAnsi="Trebuchet MS"/>
        <w:b/>
        <w:bCs/>
        <w:color w:val="808080"/>
        <w:sz w:val="21"/>
        <w:szCs w:val="21"/>
      </w:rPr>
    </w:r>
  </w:p>
  <w:p>
    <w:pPr>
      <w:pStyle w:val="638"/>
      <w:pBdr/>
      <w:spacing/>
      <w:ind/>
      <w:jc w:val="center"/>
      <w:rPr>
        <w:rFonts w:ascii="Trebuchet MS" w:hAnsi="Trebuchet MS"/>
        <w:b/>
        <w:bCs/>
        <w:color w:val="808080"/>
        <w:sz w:val="21"/>
        <w:szCs w:val="21"/>
      </w:rPr>
    </w:pPr>
    <w:r>
      <w:rPr>
        <w:rFonts w:ascii="Trebuchet MS" w:hAnsi="Trebuchet MS"/>
        <w:b/>
        <w:bCs/>
        <w:color w:val="808080"/>
        <w:sz w:val="21"/>
        <w:szCs w:val="21"/>
      </w:rPr>
    </w:r>
    <w:r>
      <w:rPr>
        <w:rFonts w:ascii="Trebuchet MS" w:hAnsi="Trebuchet MS"/>
        <w:b/>
        <w:bCs/>
        <w:color w:val="808080"/>
        <w:sz w:val="21"/>
        <w:szCs w:val="21"/>
      </w:rPr>
    </w:r>
  </w:p>
  <w:p>
    <w:pPr>
      <w:pStyle w:val="638"/>
      <w:pBdr/>
      <w:spacing/>
      <w:ind/>
      <w:jc w:val="center"/>
      <w:rPr>
        <w:rFonts w:ascii="Trebuchet MS" w:hAnsi="Trebuchet MS"/>
        <w:b/>
        <w:bCs/>
        <w:color w:val="808080"/>
        <w:sz w:val="21"/>
        <w:szCs w:val="21"/>
      </w:rPr>
    </w:pPr>
    <w:r>
      <w:rPr>
        <w:rFonts w:ascii="Trebuchet MS" w:hAnsi="Trebuchet MS"/>
        <w:b/>
        <w:bCs/>
        <w:color w:val="808080"/>
        <w:sz w:val="21"/>
        <w:szCs w:val="21"/>
      </w:rPr>
      <w:t xml:space="preserve">(INCLUIR TIMBRE DA OSC)</w:t>
    </w:r>
    <w:r>
      <w:rPr>
        <w:rFonts w:ascii="Trebuchet MS" w:hAnsi="Trebuchet MS"/>
        <w:b/>
        <w:bCs/>
        <w:color w:val="808080"/>
        <w:sz w:val="21"/>
        <w:szCs w:val="21"/>
      </w:rPr>
    </w:r>
  </w:p>
  <w:p>
    <w:pPr>
      <w:pStyle w:val="64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8"/>
    <w:next w:val="63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38"/>
    <w:next w:val="63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38"/>
    <w:next w:val="63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38"/>
    <w:next w:val="63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8"/>
    <w:next w:val="63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8"/>
    <w:next w:val="63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8"/>
    <w:next w:val="63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8"/>
    <w:next w:val="63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8"/>
    <w:next w:val="63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38"/>
    <w:next w:val="63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38"/>
    <w:next w:val="63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3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3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38"/>
    <w:next w:val="6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3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38"/>
    <w:next w:val="63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38"/>
    <w:next w:val="63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38"/>
    <w:next w:val="63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38"/>
    <w:next w:val="63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38"/>
    <w:next w:val="63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38"/>
    <w:next w:val="63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38"/>
    <w:next w:val="63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38"/>
    <w:next w:val="63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38"/>
    <w:next w:val="63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38"/>
    <w:next w:val="638"/>
    <w:uiPriority w:val="99"/>
    <w:unhideWhenUsed/>
    <w:pPr>
      <w:pBdr/>
      <w:spacing w:after="0" w:afterAutospacing="0"/>
      <w:ind/>
    </w:pPr>
  </w:style>
  <w:style w:type="paragraph" w:styleId="638" w:default="1">
    <w:name w:val="Normal"/>
    <w:next w:val="638"/>
    <w:link w:val="638"/>
    <w:qFormat/>
    <w:pPr>
      <w:pBdr/>
      <w:spacing/>
      <w:ind/>
    </w:pPr>
    <w:rPr>
      <w:rFonts w:ascii="Tahoma" w:hAnsi="Tahoma"/>
      <w:sz w:val="24"/>
      <w:lang w:val="pt-BR" w:eastAsia="pt-BR" w:bidi="ar-SA"/>
    </w:rPr>
  </w:style>
  <w:style w:type="paragraph" w:styleId="639">
    <w:name w:val="Título 1"/>
    <w:basedOn w:val="638"/>
    <w:next w:val="638"/>
    <w:link w:val="645"/>
    <w:qFormat/>
    <w:pPr>
      <w:keepNext w:val="true"/>
      <w:pBdr/>
      <w:spacing w:after="60" w:before="240"/>
      <w:ind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640">
    <w:name w:val="Título 2"/>
    <w:basedOn w:val="638"/>
    <w:next w:val="638"/>
    <w:link w:val="638"/>
    <w:qFormat/>
    <w:pPr>
      <w:keepNext w:val="true"/>
      <w:pBdr/>
      <w:spacing/>
      <w:ind/>
      <w:jc w:val="center"/>
      <w:outlineLvl w:val="1"/>
    </w:pPr>
    <w:rPr>
      <w:rFonts w:ascii="Times New Roman" w:hAnsi="Times New Roman"/>
      <w:b/>
      <w:sz w:val="32"/>
    </w:rPr>
  </w:style>
  <w:style w:type="character" w:styleId="641">
    <w:name w:val="Fonte parág. padrão"/>
    <w:next w:val="641"/>
    <w:link w:val="638"/>
    <w:semiHidden/>
    <w:pPr>
      <w:pBdr/>
      <w:spacing/>
      <w:ind/>
    </w:pPr>
  </w:style>
  <w:style w:type="table" w:styleId="642">
    <w:name w:val="Tabela normal"/>
    <w:next w:val="642"/>
    <w:link w:val="638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43">
    <w:name w:val="Sem lista"/>
    <w:next w:val="643"/>
    <w:link w:val="638"/>
    <w:semiHidden/>
    <w:pPr>
      <w:pBdr/>
      <w:spacing/>
      <w:ind/>
    </w:pPr>
  </w:style>
  <w:style w:type="paragraph" w:styleId="644">
    <w:name w:val="Corpo de texto"/>
    <w:basedOn w:val="638"/>
    <w:next w:val="644"/>
    <w:link w:val="638"/>
    <w:pPr>
      <w:pBdr/>
      <w:spacing/>
      <w:ind/>
      <w:jc w:val="both"/>
    </w:pPr>
    <w:rPr>
      <w:rFonts w:ascii="Times New Roman" w:hAnsi="Times New Roman"/>
    </w:rPr>
  </w:style>
  <w:style w:type="character" w:styleId="645">
    <w:name w:val="Título 1 Char"/>
    <w:next w:val="645"/>
    <w:link w:val="639"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646">
    <w:name w:val="Cabeçalho"/>
    <w:basedOn w:val="638"/>
    <w:next w:val="646"/>
    <w:link w:val="647"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647">
    <w:name w:val="Cabeçalho Char"/>
    <w:next w:val="647"/>
    <w:link w:val="646"/>
    <w:pPr>
      <w:pBdr/>
      <w:spacing/>
      <w:ind/>
    </w:pPr>
    <w:rPr>
      <w:rFonts w:ascii="Tahoma" w:hAnsi="Tahoma"/>
      <w:sz w:val="24"/>
    </w:rPr>
  </w:style>
  <w:style w:type="paragraph" w:styleId="648">
    <w:name w:val="Rodapé"/>
    <w:basedOn w:val="638"/>
    <w:next w:val="648"/>
    <w:link w:val="649"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649">
    <w:name w:val="Rodapé Char"/>
    <w:next w:val="649"/>
    <w:link w:val="648"/>
    <w:pPr>
      <w:pBdr/>
      <w:spacing/>
      <w:ind/>
    </w:pPr>
    <w:rPr>
      <w:rFonts w:ascii="Tahoma" w:hAnsi="Tahoma"/>
      <w:sz w:val="24"/>
    </w:rPr>
  </w:style>
  <w:style w:type="table" w:styleId="650">
    <w:name w:val="Tabela com grade"/>
    <w:basedOn w:val="642"/>
    <w:next w:val="650"/>
    <w:link w:val="638"/>
    <w:pPr>
      <w:pBdr/>
      <w:spacing/>
      <w:ind/>
    </w:pPr>
    <w:tblPr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26" w:default="1">
    <w:name w:val="Default Paragraph Font"/>
    <w:uiPriority w:val="1"/>
    <w:semiHidden/>
    <w:unhideWhenUsed/>
    <w:pPr>
      <w:pBdr/>
      <w:spacing/>
      <w:ind/>
    </w:pPr>
  </w:style>
  <w:style w:type="numbering" w:styleId="1727" w:default="1">
    <w:name w:val="No List"/>
    <w:uiPriority w:val="99"/>
    <w:semiHidden/>
    <w:unhideWhenUsed/>
    <w:pPr>
      <w:pBdr/>
      <w:spacing/>
      <w:ind/>
    </w:pPr>
  </w:style>
  <w:style w:type="table" w:styleId="172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>SETADEs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revision>5</cp:revision>
  <dcterms:created xsi:type="dcterms:W3CDTF">2020-01-17T16:26:00Z</dcterms:created>
  <dcterms:modified xsi:type="dcterms:W3CDTF">2025-01-03T17:53:36Z</dcterms:modified>
  <cp:version>1048576</cp:version>
</cp:coreProperties>
</file>