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7685" w14:textId="77777777" w:rsidR="00A027D6" w:rsidRDefault="007C3729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 xml:space="preserve">Termo para Abertura de Conta Corrente para Repasse de Recursos Financeiros pelo </w:t>
      </w:r>
    </w:p>
    <w:p w14:paraId="63B731DB" w14:textId="77777777" w:rsidR="007C3729" w:rsidRDefault="007C3729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 xml:space="preserve">Estado do Espírito Santo </w:t>
      </w:r>
    </w:p>
    <w:p w14:paraId="4A8DCB78" w14:textId="254A46D7" w:rsidR="00A027D6" w:rsidRPr="00115F15" w:rsidRDefault="0008410B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 w:rsidRPr="00115F15">
        <w:rPr>
          <w:rFonts w:asciiTheme="minorHAnsi" w:hAnsiTheme="minorHAnsi" w:cstheme="minorHAnsi"/>
          <w:color w:val="231F20"/>
          <w:sz w:val="24"/>
          <w:szCs w:val="24"/>
        </w:rPr>
        <w:t>Cofinanciamento para Aquisição de Mobiliário e Equipamentos para CRAS e CREAS</w:t>
      </w:r>
    </w:p>
    <w:p w14:paraId="3CC39DE0" w14:textId="77777777" w:rsidR="00A027D6" w:rsidRDefault="00A027D6">
      <w:pPr>
        <w:rPr>
          <w:rFonts w:asciiTheme="minorHAnsi" w:eastAsia="Arial Narrow" w:hAnsiTheme="minorHAnsi" w:cstheme="minorHAnsi"/>
          <w:b/>
          <w:bCs/>
          <w:sz w:val="24"/>
          <w:szCs w:val="24"/>
        </w:rPr>
      </w:pPr>
    </w:p>
    <w:p w14:paraId="378C67B4" w14:textId="77777777" w:rsidR="00A027D6" w:rsidRDefault="007C3729">
      <w:pPr>
        <w:pStyle w:val="Corpodetexto"/>
        <w:tabs>
          <w:tab w:val="left" w:pos="10348"/>
        </w:tabs>
        <w:ind w:right="252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Ao</w:t>
      </w:r>
    </w:p>
    <w:p w14:paraId="20732941" w14:textId="77777777" w:rsidR="00A027D6" w:rsidRDefault="007C3729">
      <w:pPr>
        <w:pStyle w:val="Corpodetexto"/>
        <w:tabs>
          <w:tab w:val="left" w:pos="10348"/>
        </w:tabs>
        <w:ind w:right="32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530738144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Banco</w:t>
      </w:r>
      <w:r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r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Estado</w:t>
      </w:r>
      <w:r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Espírito</w:t>
      </w:r>
      <w:r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Santo S.A. - Banestes</w:t>
      </w:r>
      <w:r>
        <w:rPr>
          <w:rFonts w:asciiTheme="minorHAnsi" w:hAnsiTheme="minorHAnsi" w:cstheme="minorHAnsi"/>
          <w:b/>
          <w:bCs/>
          <w:color w:val="000000" w:themeColor="text1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S.A.</w:t>
      </w:r>
      <w:bookmarkEnd w:id="0"/>
    </w:p>
    <w:p w14:paraId="7D025350" w14:textId="77777777" w:rsidR="00A027D6" w:rsidRDefault="00A027D6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14:paraId="5D4326D0" w14:textId="77777777" w:rsidR="00A027D6" w:rsidRDefault="007C3729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Senhor (a)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Gerente,</w:t>
      </w:r>
    </w:p>
    <w:p w14:paraId="7434D20D" w14:textId="77777777" w:rsidR="00A027D6" w:rsidRDefault="00A027D6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sz w:val="24"/>
          <w:szCs w:val="24"/>
        </w:rPr>
      </w:pPr>
    </w:p>
    <w:p w14:paraId="0F4721B7" w14:textId="19851CD6" w:rsidR="00A027D6" w:rsidRDefault="007C3729" w:rsidP="00DC6412">
      <w:pPr>
        <w:tabs>
          <w:tab w:val="left" w:pos="9938"/>
          <w:tab w:val="left" w:pos="10348"/>
        </w:tabs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Encaminhamos</w:t>
      </w:r>
      <w:r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o (s)</w:t>
      </w:r>
      <w:r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representante (s)</w:t>
      </w:r>
      <w:r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do município de </w:t>
      </w:r>
      <w:r w:rsidR="005A01E6" w:rsidRPr="005A01E6">
        <w:rPr>
          <w:rFonts w:asciiTheme="minorHAnsi" w:hAnsiTheme="minorHAnsi" w:cstheme="minorHAnsi"/>
          <w:color w:val="FF0000"/>
          <w:sz w:val="24"/>
          <w:szCs w:val="24"/>
        </w:rPr>
        <w:t>XXXXXXXXX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- Secretaria Municipal de Assistência Social, inscrito </w:t>
      </w:r>
      <w:r>
        <w:rPr>
          <w:rFonts w:asciiTheme="minorHAnsi" w:hAnsiTheme="minorHAnsi" w:cstheme="minorHAnsi"/>
          <w:color w:val="231F20"/>
          <w:spacing w:val="-22"/>
          <w:sz w:val="24"/>
          <w:szCs w:val="24"/>
        </w:rPr>
        <w:t>sob</w:t>
      </w:r>
      <w:r>
        <w:rPr>
          <w:rFonts w:asciiTheme="minorHAnsi" w:hAnsiTheme="minorHAnsi" w:cstheme="minorHAnsi"/>
          <w:color w:val="00000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>
        <w:rPr>
          <w:rFonts w:asciiTheme="minorHAnsi" w:hAnsiTheme="minorHAnsi" w:cstheme="minorHAnsi"/>
          <w:color w:val="000000"/>
          <w:spacing w:val="-23"/>
          <w:sz w:val="24"/>
          <w:szCs w:val="24"/>
        </w:rPr>
        <w:t xml:space="preserve"> </w:t>
      </w:r>
      <w:r w:rsidRPr="005A01E6">
        <w:rPr>
          <w:rFonts w:asciiTheme="minorHAnsi" w:hAnsiTheme="minorHAnsi" w:cstheme="minorHAnsi"/>
          <w:color w:val="FF0000"/>
          <w:sz w:val="24"/>
          <w:szCs w:val="24"/>
        </w:rPr>
        <w:t xml:space="preserve">CNPJ </w:t>
      </w:r>
      <w:r w:rsidR="005A01E6" w:rsidRPr="005A01E6">
        <w:rPr>
          <w:rFonts w:ascii="Calibri" w:eastAsia="Calibri" w:hAnsi="Calibri" w:cstheme="minorHAnsi"/>
          <w:color w:val="FF0000"/>
          <w:sz w:val="24"/>
          <w:szCs w:val="24"/>
          <w:lang w:eastAsia="en-US"/>
        </w:rPr>
        <w:t>XXXXXXXXXXXX</w:t>
      </w:r>
      <w:r>
        <w:rPr>
          <w:rFonts w:asciiTheme="minorHAnsi" w:eastAsiaTheme="minorHAnsi" w:hAnsiTheme="minorHAnsi" w:cstheme="minorHAnsi"/>
          <w:b/>
          <w:color w:val="231F20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bCs/>
          <w:color w:val="231F20"/>
          <w:sz w:val="24"/>
          <w:szCs w:val="24"/>
        </w:rPr>
        <w:t xml:space="preserve">do </w:t>
      </w:r>
      <w:r>
        <w:rPr>
          <w:rFonts w:asciiTheme="minorHAnsi" w:hAnsiTheme="minorHAnsi" w:cstheme="minorHAnsi"/>
          <w:sz w:val="24"/>
          <w:szCs w:val="24"/>
        </w:rPr>
        <w:t>Fundo Municipal de Assistência Social</w:t>
      </w:r>
      <w:r>
        <w:rPr>
          <w:rFonts w:asciiTheme="minorHAnsi" w:hAnsiTheme="minorHAnsi" w:cstheme="minorHAnsi"/>
          <w:color w:val="231F20"/>
          <w:sz w:val="24"/>
          <w:szCs w:val="24"/>
        </w:rPr>
        <w:t>,</w:t>
      </w:r>
      <w:r>
        <w:rPr>
          <w:rFonts w:asciiTheme="minorHAnsi" w:hAnsiTheme="minorHAnsi" w:cstheme="minorHAnsi"/>
          <w:color w:val="231F20"/>
          <w:spacing w:val="3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à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agência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do</w:t>
      </w:r>
      <w:r>
        <w:rPr>
          <w:rFonts w:asciiTheme="minorHAnsi" w:hAnsiTheme="minorHAnsi" w:cstheme="minorHAnsi"/>
          <w:color w:val="231F20"/>
          <w:spacing w:val="-2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231F20"/>
          <w:sz w:val="24"/>
          <w:szCs w:val="24"/>
        </w:rPr>
        <w:t>Banestes,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para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a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realização</w:t>
      </w:r>
      <w:r>
        <w:rPr>
          <w:rFonts w:asciiTheme="minorHAnsi" w:hAnsiTheme="minorHAnsi" w:cstheme="minorHAnsi"/>
          <w:color w:val="231F20"/>
          <w:w w:val="99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de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abertura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de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conta corrente,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específica para a </w:t>
      </w:r>
      <w:r>
        <w:rPr>
          <w:rFonts w:asciiTheme="minorHAnsi" w:hAnsiTheme="minorHAnsi" w:cstheme="minorHAnsi"/>
          <w:sz w:val="24"/>
          <w:szCs w:val="24"/>
        </w:rPr>
        <w:t xml:space="preserve">transferência voluntária de recursos financeiro dos Fundo Estadual de Assistência Social - FEAS, para o Fundo Municipal de Assistência Social - FMAS, relativa ao </w:t>
      </w:r>
      <w:r w:rsidR="0008410B">
        <w:rPr>
          <w:rFonts w:asciiTheme="minorHAnsi" w:hAnsiTheme="minorHAnsi" w:cstheme="minorHAnsi"/>
          <w:b/>
          <w:sz w:val="24"/>
          <w:szCs w:val="24"/>
        </w:rPr>
        <w:t>C</w:t>
      </w:r>
      <w:r w:rsidR="0008410B" w:rsidRPr="0008410B">
        <w:rPr>
          <w:rFonts w:asciiTheme="minorHAnsi" w:hAnsiTheme="minorHAnsi" w:cstheme="minorHAnsi"/>
          <w:b/>
          <w:sz w:val="24"/>
          <w:szCs w:val="24"/>
        </w:rPr>
        <w:t>ofinanci</w:t>
      </w:r>
      <w:r w:rsidR="0008410B">
        <w:rPr>
          <w:rFonts w:asciiTheme="minorHAnsi" w:hAnsiTheme="minorHAnsi" w:cstheme="minorHAnsi"/>
          <w:b/>
          <w:sz w:val="24"/>
          <w:szCs w:val="24"/>
        </w:rPr>
        <w:t>a</w:t>
      </w:r>
      <w:r w:rsidR="0008410B" w:rsidRPr="0008410B">
        <w:rPr>
          <w:rFonts w:asciiTheme="minorHAnsi" w:hAnsiTheme="minorHAnsi" w:cstheme="minorHAnsi"/>
          <w:b/>
          <w:sz w:val="24"/>
          <w:szCs w:val="24"/>
        </w:rPr>
        <w:t>mento para aquisição de mobiliário e equipamentos para estruturar as unidades públicas do Centro de Referência de Assistência Social - CRAS e Centro de Referência Especializado de Assistência Social - CREAS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regulamentada pela Lei Estadual nº 9.966, de 19 de dezembro de 2012, alterada pela Lei Estadual nº 10.812, de 19 de março de 2018, e pela </w:t>
      </w:r>
      <w:r w:rsidR="00DC6412" w:rsidRPr="00DC6412">
        <w:rPr>
          <w:rFonts w:asciiTheme="minorHAnsi" w:hAnsiTheme="minorHAnsi" w:cstheme="minorHAnsi"/>
          <w:color w:val="000000" w:themeColor="text1"/>
          <w:sz w:val="24"/>
          <w:szCs w:val="24"/>
        </w:rPr>
        <w:t>Portaria SETADES nº 025-S, de  06 de abril de 2026.</w:t>
      </w:r>
    </w:p>
    <w:p w14:paraId="7E77EA07" w14:textId="77777777" w:rsidR="00DC6412" w:rsidRDefault="00DC6412" w:rsidP="00DC6412">
      <w:pPr>
        <w:tabs>
          <w:tab w:val="left" w:pos="9938"/>
          <w:tab w:val="left" w:pos="10348"/>
        </w:tabs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14:paraId="36E530F7" w14:textId="77777777" w:rsidR="00A027D6" w:rsidRDefault="007C3729">
      <w:pPr>
        <w:pStyle w:val="Ttulo1"/>
        <w:ind w:left="0" w:right="34" w:firstLine="0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INFORMAÇÕES</w:t>
      </w:r>
      <w:r>
        <w:rPr>
          <w:rFonts w:asciiTheme="minorHAnsi" w:hAnsiTheme="minorHAnsi" w:cstheme="minorHAnsi"/>
          <w:color w:val="231F20"/>
          <w:spacing w:val="-38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IMPORTANTES:</w:t>
      </w:r>
    </w:p>
    <w:p w14:paraId="11943226" w14:textId="77777777" w:rsidR="00A027D6" w:rsidRDefault="00A027D6">
      <w:pPr>
        <w:ind w:right="34"/>
        <w:jc w:val="both"/>
        <w:rPr>
          <w:rFonts w:asciiTheme="minorHAnsi" w:eastAsia="Arial Narrow" w:hAnsiTheme="minorHAnsi" w:cstheme="minorHAnsi"/>
          <w:b/>
          <w:bCs/>
          <w:sz w:val="24"/>
          <w:szCs w:val="24"/>
        </w:rPr>
      </w:pPr>
    </w:p>
    <w:p w14:paraId="7D549B0A" w14:textId="77777777" w:rsidR="00A027D6" w:rsidRDefault="007C3729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0" w:right="34" w:firstLine="0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asciiTheme="minorHAnsi" w:eastAsia="Arial Narrow" w:hAnsiTheme="minorHAnsi" w:cstheme="minorHAnsi"/>
          <w:color w:val="231F20"/>
          <w:sz w:val="24"/>
          <w:szCs w:val="24"/>
        </w:rPr>
        <w:t xml:space="preserve">A referida conta corrente é destinada exclusivamente ao repasse dos recursos em questão e a sua movimentação é de inteira responsabilidade do beneficiário. </w:t>
      </w:r>
    </w:p>
    <w:p w14:paraId="31CCDA86" w14:textId="77777777" w:rsidR="00A027D6" w:rsidRDefault="00A027D6">
      <w:pPr>
        <w:pStyle w:val="PargrafodaLista"/>
        <w:tabs>
          <w:tab w:val="left" w:pos="284"/>
        </w:tabs>
        <w:ind w:left="0" w:right="34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1AE82551" w14:textId="77777777" w:rsidR="00A027D6" w:rsidRDefault="007C3729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0" w:right="34" w:firstLine="0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asciiTheme="minorHAnsi" w:eastAsia="Arial Narrow" w:hAnsiTheme="minorHAnsi" w:cstheme="minorHAnsi"/>
          <w:color w:val="231F20"/>
          <w:sz w:val="24"/>
          <w:szCs w:val="24"/>
        </w:rPr>
        <w:t xml:space="preserve">A conta corrente deve ser </w:t>
      </w:r>
      <w:r>
        <w:rPr>
          <w:rFonts w:asciiTheme="minorHAnsi" w:eastAsia="Arial Narrow" w:hAnsiTheme="minorHAnsi" w:cstheme="minorHAnsi"/>
          <w:b/>
          <w:color w:val="231F20"/>
          <w:sz w:val="24"/>
          <w:szCs w:val="24"/>
        </w:rPr>
        <w:t>isenta de</w:t>
      </w:r>
      <w:r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231F20"/>
          <w:sz w:val="24"/>
          <w:szCs w:val="24"/>
        </w:rPr>
        <w:t>tarifas</w:t>
      </w:r>
      <w:r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e</w:t>
      </w:r>
      <w:r>
        <w:rPr>
          <w:rFonts w:asciiTheme="minorHAnsi" w:hAnsiTheme="minorHAnsi" w:cstheme="minorHAnsi"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possuir</w:t>
      </w:r>
      <w:r>
        <w:rPr>
          <w:rFonts w:asciiTheme="minorHAnsi" w:hAnsiTheme="minorHAnsi" w:cstheme="minorHAnsi"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231F20"/>
          <w:sz w:val="24"/>
          <w:szCs w:val="24"/>
        </w:rPr>
        <w:t>aplicação</w:t>
      </w:r>
      <w:r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231F20"/>
          <w:sz w:val="24"/>
          <w:szCs w:val="24"/>
        </w:rPr>
        <w:t>e</w:t>
      </w:r>
      <w:r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231F20"/>
          <w:sz w:val="24"/>
          <w:szCs w:val="24"/>
        </w:rPr>
        <w:t>resgate</w:t>
      </w:r>
      <w:r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231F20"/>
          <w:sz w:val="24"/>
          <w:szCs w:val="24"/>
        </w:rPr>
        <w:t>automáticos</w:t>
      </w:r>
      <w:r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231F20"/>
          <w:sz w:val="24"/>
          <w:szCs w:val="24"/>
        </w:rPr>
        <w:t>em</w:t>
      </w:r>
      <w:r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231F20"/>
          <w:sz w:val="24"/>
          <w:szCs w:val="24"/>
        </w:rPr>
        <w:t>fundo</w:t>
      </w:r>
      <w:r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231F20"/>
          <w:sz w:val="24"/>
          <w:szCs w:val="24"/>
        </w:rPr>
        <w:t>de investimento,</w:t>
      </w:r>
      <w:r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conforme</w:t>
      </w:r>
      <w:r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regulamentação</w:t>
      </w:r>
      <w:r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vigente,</w:t>
      </w:r>
      <w:r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mediante</w:t>
      </w:r>
      <w:r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autorização</w:t>
      </w:r>
      <w:r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e</w:t>
      </w:r>
      <w:r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assinatura (s)</w:t>
      </w:r>
      <w:r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do (s)</w:t>
      </w:r>
      <w:r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representante (s) da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conta,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em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termos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específicos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para</w:t>
      </w:r>
      <w:r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>adesão.</w:t>
      </w:r>
    </w:p>
    <w:p w14:paraId="56EC57B6" w14:textId="77777777" w:rsidR="00A027D6" w:rsidRDefault="00A027D6">
      <w:pPr>
        <w:tabs>
          <w:tab w:val="left" w:pos="284"/>
        </w:tabs>
        <w:ind w:right="34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43EDBF4D" w14:textId="77777777" w:rsidR="00A027D6" w:rsidRDefault="007C3729">
      <w:pPr>
        <w:pStyle w:val="Corpodetexto"/>
        <w:tabs>
          <w:tab w:val="left" w:pos="284"/>
        </w:tabs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  <w:r>
        <w:rPr>
          <w:rFonts w:asciiTheme="minorHAnsi" w:eastAsiaTheme="minorHAnsi" w:hAnsiTheme="minorHAnsi" w:cstheme="minorHAnsi"/>
          <w:color w:val="231F20"/>
          <w:sz w:val="24"/>
          <w:szCs w:val="24"/>
        </w:rPr>
        <w:t>- A conta deve possuir habilitação para movimentação pelos canais eletrônicos, inclusive Internet Banking, App Banestes, e adesão ao Banestes SMS.</w:t>
      </w:r>
    </w:p>
    <w:p w14:paraId="12D0D32E" w14:textId="77777777" w:rsidR="00A027D6" w:rsidRDefault="00A027D6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14:paraId="704235E5" w14:textId="77777777" w:rsidR="00A027D6" w:rsidRDefault="007C3729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Para abertura da conta, deve ser apresentada a documentação necessária (originais e cópias), conforme a natureza jurídica do beneficiário, bem como do (s) seu (s) responsável (eis) legal (</w:t>
      </w:r>
      <w:proofErr w:type="spellStart"/>
      <w:r>
        <w:rPr>
          <w:rFonts w:asciiTheme="minorHAnsi" w:hAnsiTheme="minorHAnsi" w:cstheme="minorHAnsi"/>
          <w:sz w:val="24"/>
          <w:szCs w:val="24"/>
        </w:rPr>
        <w:t>is</w:t>
      </w:r>
      <w:proofErr w:type="spellEnd"/>
      <w:r>
        <w:rPr>
          <w:rFonts w:asciiTheme="minorHAnsi" w:hAnsiTheme="minorHAnsi" w:cstheme="minorHAnsi"/>
          <w:sz w:val="24"/>
          <w:szCs w:val="24"/>
        </w:rPr>
        <w:t>).</w:t>
      </w:r>
    </w:p>
    <w:p w14:paraId="371A7626" w14:textId="77777777" w:rsidR="00A027D6" w:rsidRDefault="00A027D6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</w:p>
    <w:p w14:paraId="0D334F46" w14:textId="77777777" w:rsidR="00A027D6" w:rsidRDefault="007C3729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  <w:r>
        <w:rPr>
          <w:rFonts w:asciiTheme="minorHAnsi" w:eastAsiaTheme="minorHAnsi" w:hAnsiTheme="minorHAnsi" w:cstheme="minorHAnsi"/>
          <w:color w:val="231F20"/>
          <w:sz w:val="24"/>
          <w:szCs w:val="24"/>
        </w:rPr>
        <w:t>Atenciosamente,</w:t>
      </w:r>
    </w:p>
    <w:p w14:paraId="0474DE24" w14:textId="77777777" w:rsidR="00A027D6" w:rsidRDefault="00A027D6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</w:p>
    <w:p w14:paraId="127AB6EA" w14:textId="2161CCDB" w:rsidR="00A027D6" w:rsidRDefault="007C3729">
      <w:pPr>
        <w:pStyle w:val="Corpodetexto"/>
        <w:ind w:right="34"/>
        <w:jc w:val="both"/>
        <w:rPr>
          <w:color w:val="000000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Vitória (ES), </w:t>
      </w:r>
      <w:r w:rsidR="00657681" w:rsidRPr="0008410B">
        <w:rPr>
          <w:rFonts w:asciiTheme="minorHAnsi" w:eastAsiaTheme="minorHAnsi" w:hAnsiTheme="minorHAnsi" w:cstheme="minorHAnsi"/>
          <w:color w:val="FF0000"/>
          <w:sz w:val="24"/>
          <w:szCs w:val="24"/>
        </w:rPr>
        <w:t>XX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de </w:t>
      </w:r>
      <w:r w:rsidR="00657681" w:rsidRPr="0008410B">
        <w:rPr>
          <w:rFonts w:asciiTheme="minorHAnsi" w:eastAsiaTheme="minorHAnsi" w:hAnsiTheme="minorHAnsi" w:cstheme="minorHAnsi"/>
          <w:color w:val="FF0000"/>
          <w:sz w:val="24"/>
          <w:szCs w:val="24"/>
        </w:rPr>
        <w:t>XXX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de 202</w:t>
      </w:r>
      <w:r w:rsidR="00AF1C11" w:rsidRPr="00AF1C11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6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08C7EC74" w14:textId="77777777" w:rsidR="00A027D6" w:rsidRDefault="00A027D6">
      <w:pPr>
        <w:rPr>
          <w:rFonts w:asciiTheme="minorHAnsi" w:eastAsia="Arial Narrow" w:hAnsiTheme="minorHAnsi" w:cstheme="minorHAnsi"/>
          <w:sz w:val="24"/>
          <w:szCs w:val="24"/>
        </w:rPr>
      </w:pPr>
    </w:p>
    <w:p w14:paraId="78C6CF84" w14:textId="77777777" w:rsidR="00A027D6" w:rsidRDefault="007C3729">
      <w:pPr>
        <w:spacing w:before="5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asciiTheme="minorHAnsi" w:eastAsia="Arial Narrow" w:hAnsiTheme="minorHAnsi" w:cstheme="minorHAnsi"/>
          <w:sz w:val="24"/>
          <w:szCs w:val="24"/>
        </w:rPr>
        <w:t xml:space="preserve">Representante da Secretaria de Estado de Trabalho, Assistência e Desenvolvimento Social - SETADES </w:t>
      </w:r>
    </w:p>
    <w:p w14:paraId="7E13EFB0" w14:textId="77777777" w:rsidR="00A027D6" w:rsidRDefault="00A027D6">
      <w:pPr>
        <w:spacing w:before="5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5DDF3323" w14:textId="77777777" w:rsidR="00A027D6" w:rsidRDefault="00A027D6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6A05EB7D" w14:textId="01BB3059" w:rsidR="00DC6412" w:rsidRPr="005B54F3" w:rsidRDefault="00DC6412" w:rsidP="00DC6412">
      <w:pPr>
        <w:rPr>
          <w:rFonts w:ascii="Calibri" w:hAnsi="Calibri" w:cs="Calibri"/>
          <w:b/>
          <w:sz w:val="24"/>
          <w:szCs w:val="24"/>
        </w:rPr>
      </w:pPr>
      <w:r>
        <w:rPr>
          <w:rFonts w:cstheme="minorHAnsi"/>
          <w:b/>
        </w:rPr>
        <w:t xml:space="preserve">                                                        </w:t>
      </w:r>
      <w:r w:rsidR="005B54F3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="005B54F3" w:rsidRPr="005B54F3">
        <w:rPr>
          <w:rFonts w:ascii="Calibri" w:hAnsi="Calibri" w:cs="Calibri"/>
          <w:b/>
          <w:sz w:val="24"/>
          <w:szCs w:val="24"/>
        </w:rPr>
        <w:t>FERNANDA MOTA GONÇALLO</w:t>
      </w:r>
    </w:p>
    <w:p w14:paraId="2EB42803" w14:textId="77777777" w:rsidR="00A027D6" w:rsidRDefault="007C3729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Secretária de Estado de Trabalho, Assistência e Desenvolvimento Social</w:t>
      </w:r>
    </w:p>
    <w:p w14:paraId="506FC531" w14:textId="77777777" w:rsidR="00A027D6" w:rsidRDefault="007C3729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Decreto Estadual nº 0442-S, de 01 de abril de 2020</w:t>
      </w:r>
    </w:p>
    <w:p w14:paraId="33C9F5AE" w14:textId="35D695A6" w:rsidR="007C3729" w:rsidRDefault="007C3729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(Assinado eletronicamente)</w:t>
      </w:r>
    </w:p>
    <w:sectPr w:rsidR="007C3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1471" w14:textId="77777777" w:rsidR="007C3729" w:rsidRDefault="007C3729">
      <w:r>
        <w:separator/>
      </w:r>
    </w:p>
  </w:endnote>
  <w:endnote w:type="continuationSeparator" w:id="0">
    <w:p w14:paraId="42A7A15B" w14:textId="77777777" w:rsidR="007C3729" w:rsidRDefault="007C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7A61" w14:textId="77777777" w:rsidR="00A027D6" w:rsidRDefault="00A027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55D2" w14:textId="77777777" w:rsidR="00A027D6" w:rsidRDefault="00A027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85BD" w14:textId="77777777" w:rsidR="00A027D6" w:rsidRDefault="00A02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89BE" w14:textId="77777777" w:rsidR="007C3729" w:rsidRDefault="007C3729">
      <w:r>
        <w:separator/>
      </w:r>
    </w:p>
  </w:footnote>
  <w:footnote w:type="continuationSeparator" w:id="0">
    <w:p w14:paraId="276A64E1" w14:textId="77777777" w:rsidR="007C3729" w:rsidRDefault="007C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E8B4" w14:textId="77777777" w:rsidR="00A027D6" w:rsidRDefault="00A027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6CAB" w14:textId="77777777" w:rsidR="00A027D6" w:rsidRDefault="00AF1C11">
    <w:pP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pict w14:anchorId="67E54E53"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cs="Arial"/>
        <w:b/>
        <w:sz w:val="18"/>
        <w:szCs w:val="18"/>
      </w:rPr>
      <w:object w:dxaOrig="1440" w:dyaOrig="1440" w14:anchorId="62FABD96">
        <v:shape id="ole_rId1" o:spid="_x0000_s1027" type="#_x0000_tole_rId1" style="position:absolute;left:0;text-align:left;margin-left:217.5pt;margin-top:-80.25pt;width:43.5pt;height:44pt;z-index:251657728;mso-wrap-distance-right:0;mso-position-horizontal-relative:margin;mso-position-vertical-relative:margin" o:preferrelative="t" filled="f">
          <v:imagedata r:id="rId1" o:title=""/>
          <w10:wrap type="square" anchorx="margin" anchory="margin"/>
        </v:shape>
        <o:OLEObject Type="Embed" ProgID="Word.Picture.8" ShapeID="ole_rId1" DrawAspect="Content" ObjectID="_1837164032" r:id="rId2"/>
      </w:object>
    </w:r>
  </w:p>
  <w:p w14:paraId="2D7CB8A9" w14:textId="77777777" w:rsidR="00A027D6" w:rsidRDefault="00A027D6">
    <w:pPr>
      <w:jc w:val="center"/>
      <w:rPr>
        <w:rFonts w:cs="Arial"/>
        <w:b/>
        <w:sz w:val="18"/>
        <w:szCs w:val="18"/>
      </w:rPr>
    </w:pPr>
  </w:p>
  <w:p w14:paraId="24C4EB63" w14:textId="77777777" w:rsidR="00A027D6" w:rsidRDefault="007C3729">
    <w:pP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GOVERNO DO ESTADO DO ESPÍRITO SANTO</w:t>
    </w:r>
  </w:p>
  <w:p w14:paraId="3186ED16" w14:textId="77777777" w:rsidR="00A027D6" w:rsidRDefault="007C3729">
    <w:pPr>
      <w:pStyle w:val="Cabealho"/>
      <w:ind w:right="18"/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SECRETARIA DE ESTADO DE TRABALHO, ASSISTÊNCIA E DESENVOLVIMENTO SOCIAL</w:t>
    </w:r>
  </w:p>
  <w:p w14:paraId="204240B5" w14:textId="77777777" w:rsidR="00A027D6" w:rsidRDefault="00A027D6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FEEA" w14:textId="77777777" w:rsidR="00A027D6" w:rsidRDefault="00AF1C11">
    <w:pP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pict w14:anchorId="0FE21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7.5pt;margin-top:-80.25pt;width:43.5pt;height:44pt;z-index:251658752;mso-wrap-distance-right:0;mso-position-horizontal-relative:margin;mso-position-vertical-relative:margin">
          <v:imagedata r:id="rId1" o:title=""/>
          <w10:wrap type="square" anchorx="margin" anchory="margin"/>
        </v:shape>
      </w:pict>
    </w:r>
  </w:p>
  <w:p w14:paraId="4CCAFE6B" w14:textId="77777777" w:rsidR="00A027D6" w:rsidRDefault="00A027D6">
    <w:pPr>
      <w:jc w:val="center"/>
      <w:rPr>
        <w:rFonts w:cs="Arial"/>
        <w:b/>
        <w:sz w:val="18"/>
        <w:szCs w:val="18"/>
      </w:rPr>
    </w:pPr>
  </w:p>
  <w:p w14:paraId="228F3D8B" w14:textId="77777777" w:rsidR="00A027D6" w:rsidRDefault="007C3729">
    <w:pP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GOVERNO DO ESTADO DO ESPÍRITO SANTO</w:t>
    </w:r>
  </w:p>
  <w:p w14:paraId="6C38BBD6" w14:textId="77777777" w:rsidR="00A027D6" w:rsidRDefault="007C3729">
    <w:pPr>
      <w:pStyle w:val="Cabealho"/>
      <w:ind w:right="18"/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SECRETARIA DE ESTADO DE TRABALHO, ASSISTÊNCIA E DESENVOLVIMENTO SOCIAL</w:t>
    </w:r>
  </w:p>
  <w:p w14:paraId="578ADF60" w14:textId="77777777" w:rsidR="00A027D6" w:rsidRDefault="00A027D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9384C"/>
    <w:multiLevelType w:val="multilevel"/>
    <w:tmpl w:val="E83840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BF03E5"/>
    <w:multiLevelType w:val="multilevel"/>
    <w:tmpl w:val="1144D9BA"/>
    <w:lvl w:ilvl="0">
      <w:start w:val="1"/>
      <w:numFmt w:val="bullet"/>
      <w:lvlText w:val="-"/>
      <w:lvlJc w:val="left"/>
      <w:pPr>
        <w:tabs>
          <w:tab w:val="num" w:pos="0"/>
        </w:tabs>
        <w:ind w:left="385" w:hanging="130"/>
      </w:pPr>
      <w:rPr>
        <w:rFonts w:ascii="Arial Narrow" w:hAnsi="Arial Narrow" w:cs="Arial Narrow" w:hint="default"/>
        <w:color w:val="231F2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80" w:hanging="13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0" w:hanging="1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0" w:hanging="13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80" w:hanging="1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80" w:hanging="1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80" w:hanging="1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0" w:hanging="1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130"/>
      </w:pPr>
      <w:rPr>
        <w:rFonts w:ascii="Symbol" w:hAnsi="Symbol" w:cs="Symbol" w:hint="default"/>
      </w:rPr>
    </w:lvl>
  </w:abstractNum>
  <w:num w:numId="1" w16cid:durableId="1981109435">
    <w:abstractNumId w:val="1"/>
  </w:num>
  <w:num w:numId="2" w16cid:durableId="121092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D6"/>
    <w:rsid w:val="0008410B"/>
    <w:rsid w:val="000B0B6F"/>
    <w:rsid w:val="000F77C2"/>
    <w:rsid w:val="00115F15"/>
    <w:rsid w:val="001E4C2B"/>
    <w:rsid w:val="003823D5"/>
    <w:rsid w:val="0044555F"/>
    <w:rsid w:val="004865C3"/>
    <w:rsid w:val="005A01E6"/>
    <w:rsid w:val="005B54F3"/>
    <w:rsid w:val="005D1CEA"/>
    <w:rsid w:val="00657681"/>
    <w:rsid w:val="007C3729"/>
    <w:rsid w:val="007E2C62"/>
    <w:rsid w:val="009639A4"/>
    <w:rsid w:val="00A027D6"/>
    <w:rsid w:val="00A20464"/>
    <w:rsid w:val="00AD52D3"/>
    <w:rsid w:val="00AF1C11"/>
    <w:rsid w:val="00C37FEC"/>
    <w:rsid w:val="00CC30EF"/>
    <w:rsid w:val="00CC4215"/>
    <w:rsid w:val="00DC6412"/>
    <w:rsid w:val="00F73D0D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AA575"/>
  <w15:docId w15:val="{9A1264B3-64D4-425F-9B01-1590935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44"/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6944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06944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D06944"/>
    <w:rPr>
      <w:rFonts w:ascii="Arial" w:eastAsia="Times New Roman" w:hAnsi="Arial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9A502E"/>
    <w:rPr>
      <w:rFonts w:ascii="Arial" w:eastAsia="Times New Roman" w:hAnsi="Arial" w:cs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A502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020F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D06944"/>
    <w:pPr>
      <w:jc w:val="center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D06944"/>
    <w:pPr>
      <w:ind w:left="708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9A50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A502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020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042D4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Oliveira Martins Lerbach</dc:creator>
  <dc:description/>
  <cp:lastModifiedBy>Síria Silene Domingos dos Santos</cp:lastModifiedBy>
  <cp:revision>28</cp:revision>
  <cp:lastPrinted>2026-01-06T10:48:00Z</cp:lastPrinted>
  <dcterms:created xsi:type="dcterms:W3CDTF">2024-02-20T20:01:00Z</dcterms:created>
  <dcterms:modified xsi:type="dcterms:W3CDTF">2026-04-08T17:34:00Z</dcterms:modified>
  <dc:language>pt-BR</dc:language>
</cp:coreProperties>
</file>