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38D2" w:rsidRPr="00AD4119" w:rsidRDefault="002338D2" w:rsidP="002338D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</w:rPr>
      </w:pPr>
      <w:bookmarkStart w:id="0" w:name="_GoBack"/>
      <w:r w:rsidRPr="00AD4119">
        <w:rPr>
          <w:rFonts w:ascii="Arial" w:hAnsi="Arial" w:cs="Arial"/>
          <w:b/>
          <w:bCs/>
          <w:color w:val="000000"/>
        </w:rPr>
        <w:t>ANEXO I –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7E2309">
        <w:rPr>
          <w:rFonts w:ascii="Arial" w:hAnsi="Arial" w:cs="Arial"/>
          <w:b/>
          <w:bCs/>
          <w:color w:val="000000"/>
        </w:rPr>
        <w:t>MODELO DE PLANO DE EDUCAÇÃO PERMANENTE DO SUAS CONTENDO INSTRUÇÕES DE PREENCHIMENTO DOS TÓPICOS</w:t>
      </w:r>
    </w:p>
    <w:bookmarkEnd w:id="0"/>
    <w:p w:rsidR="002338D2" w:rsidRPr="009845D6" w:rsidRDefault="002338D2" w:rsidP="002338D2">
      <w:pPr>
        <w:jc w:val="center"/>
        <w:rPr>
          <w:b/>
        </w:rPr>
      </w:pPr>
    </w:p>
    <w:p w:rsidR="002338D2" w:rsidRPr="009845D6" w:rsidRDefault="002338D2" w:rsidP="002338D2">
      <w:pPr>
        <w:jc w:val="center"/>
        <w:rPr>
          <w:b/>
        </w:rPr>
      </w:pPr>
    </w:p>
    <w:p w:rsidR="002338D2" w:rsidRPr="009845D6" w:rsidRDefault="002338D2" w:rsidP="002338D2">
      <w:pPr>
        <w:jc w:val="center"/>
        <w:rPr>
          <w:b/>
        </w:rPr>
      </w:pPr>
    </w:p>
    <w:p w:rsidR="002338D2" w:rsidRPr="009845D6" w:rsidRDefault="002338D2" w:rsidP="002338D2">
      <w:pPr>
        <w:jc w:val="center"/>
        <w:rPr>
          <w:b/>
        </w:rPr>
      </w:pPr>
    </w:p>
    <w:p w:rsidR="002338D2" w:rsidRPr="009845D6" w:rsidRDefault="002338D2" w:rsidP="002338D2">
      <w:pPr>
        <w:jc w:val="center"/>
        <w:rPr>
          <w:b/>
        </w:rPr>
      </w:pPr>
    </w:p>
    <w:p w:rsidR="002338D2" w:rsidRDefault="002338D2" w:rsidP="002338D2">
      <w:pPr>
        <w:jc w:val="center"/>
        <w:rPr>
          <w:b/>
        </w:rPr>
      </w:pPr>
    </w:p>
    <w:p w:rsidR="002338D2" w:rsidRDefault="002338D2" w:rsidP="002338D2">
      <w:pPr>
        <w:jc w:val="center"/>
        <w:rPr>
          <w:b/>
        </w:rPr>
      </w:pPr>
    </w:p>
    <w:p w:rsidR="002338D2" w:rsidRDefault="002338D2" w:rsidP="002338D2">
      <w:pPr>
        <w:jc w:val="center"/>
        <w:rPr>
          <w:b/>
        </w:rPr>
      </w:pPr>
    </w:p>
    <w:p w:rsidR="002338D2" w:rsidRDefault="002338D2" w:rsidP="002338D2">
      <w:pPr>
        <w:jc w:val="center"/>
        <w:rPr>
          <w:b/>
        </w:rPr>
      </w:pPr>
    </w:p>
    <w:p w:rsidR="002338D2" w:rsidRDefault="002338D2" w:rsidP="002338D2">
      <w:pPr>
        <w:jc w:val="center"/>
        <w:rPr>
          <w:b/>
        </w:rPr>
      </w:pPr>
    </w:p>
    <w:p w:rsidR="002338D2" w:rsidRDefault="002338D2" w:rsidP="002338D2">
      <w:pPr>
        <w:jc w:val="center"/>
        <w:rPr>
          <w:b/>
        </w:rPr>
      </w:pPr>
    </w:p>
    <w:p w:rsidR="002338D2" w:rsidRDefault="002338D2" w:rsidP="002338D2">
      <w:pPr>
        <w:jc w:val="center"/>
        <w:rPr>
          <w:b/>
        </w:rPr>
      </w:pPr>
    </w:p>
    <w:p w:rsidR="002338D2" w:rsidRDefault="002338D2" w:rsidP="002338D2">
      <w:pPr>
        <w:jc w:val="center"/>
        <w:rPr>
          <w:b/>
        </w:rPr>
      </w:pPr>
    </w:p>
    <w:p w:rsidR="002338D2" w:rsidRDefault="002338D2" w:rsidP="002338D2">
      <w:pPr>
        <w:jc w:val="center"/>
        <w:rPr>
          <w:b/>
        </w:rPr>
      </w:pPr>
    </w:p>
    <w:p w:rsidR="002338D2" w:rsidRPr="009845D6" w:rsidRDefault="002338D2" w:rsidP="002338D2">
      <w:pPr>
        <w:jc w:val="center"/>
        <w:rPr>
          <w:b/>
        </w:rPr>
      </w:pPr>
    </w:p>
    <w:p w:rsidR="002338D2" w:rsidRPr="009845D6" w:rsidRDefault="002338D2" w:rsidP="002338D2">
      <w:pPr>
        <w:jc w:val="center"/>
        <w:rPr>
          <w:b/>
        </w:rPr>
      </w:pPr>
    </w:p>
    <w:p w:rsidR="002338D2" w:rsidRDefault="002338D2" w:rsidP="002338D2">
      <w:pPr>
        <w:jc w:val="center"/>
        <w:rPr>
          <w:b/>
        </w:rPr>
      </w:pPr>
    </w:p>
    <w:p w:rsidR="002338D2" w:rsidRPr="009845D6" w:rsidRDefault="002338D2" w:rsidP="002338D2">
      <w:pPr>
        <w:jc w:val="center"/>
        <w:rPr>
          <w:b/>
        </w:rPr>
      </w:pPr>
    </w:p>
    <w:p w:rsidR="002338D2" w:rsidRDefault="002338D2" w:rsidP="002338D2">
      <w:pPr>
        <w:jc w:val="center"/>
        <w:rPr>
          <w:b/>
        </w:rPr>
      </w:pPr>
      <w:r w:rsidRPr="009845D6">
        <w:rPr>
          <w:b/>
        </w:rPr>
        <w:t xml:space="preserve">PLANO ESTADUAL </w:t>
      </w:r>
      <w:r>
        <w:rPr>
          <w:b/>
        </w:rPr>
        <w:t xml:space="preserve">OU MUNICIPAL </w:t>
      </w:r>
      <w:r w:rsidRPr="009845D6">
        <w:rPr>
          <w:b/>
        </w:rPr>
        <w:t>DE EDUCAÇÃO PERMANENTE</w:t>
      </w:r>
      <w:r>
        <w:rPr>
          <w:b/>
        </w:rPr>
        <w:t xml:space="preserve"> DO SUAS</w:t>
      </w:r>
    </w:p>
    <w:p w:rsidR="002338D2" w:rsidRPr="009845D6" w:rsidRDefault="002338D2" w:rsidP="002338D2">
      <w:pPr>
        <w:jc w:val="center"/>
        <w:rPr>
          <w:b/>
        </w:rPr>
      </w:pPr>
    </w:p>
    <w:p w:rsidR="002338D2" w:rsidRPr="009845D6" w:rsidRDefault="002338D2" w:rsidP="002338D2">
      <w:pPr>
        <w:jc w:val="center"/>
        <w:rPr>
          <w:b/>
        </w:rPr>
      </w:pPr>
    </w:p>
    <w:p w:rsidR="002338D2" w:rsidRPr="009845D6" w:rsidRDefault="002338D2" w:rsidP="002338D2">
      <w:pPr>
        <w:jc w:val="center"/>
        <w:rPr>
          <w:b/>
        </w:rPr>
      </w:pPr>
    </w:p>
    <w:p w:rsidR="002338D2" w:rsidRPr="009845D6" w:rsidRDefault="002338D2" w:rsidP="002338D2">
      <w:pPr>
        <w:jc w:val="center"/>
        <w:rPr>
          <w:b/>
        </w:rPr>
      </w:pPr>
    </w:p>
    <w:p w:rsidR="002338D2" w:rsidRPr="009845D6" w:rsidRDefault="002338D2" w:rsidP="002338D2">
      <w:pPr>
        <w:jc w:val="center"/>
        <w:rPr>
          <w:b/>
        </w:rPr>
      </w:pPr>
    </w:p>
    <w:p w:rsidR="002338D2" w:rsidRPr="009845D6" w:rsidRDefault="002338D2" w:rsidP="002338D2">
      <w:pPr>
        <w:jc w:val="center"/>
        <w:rPr>
          <w:b/>
        </w:rPr>
      </w:pPr>
    </w:p>
    <w:p w:rsidR="002338D2" w:rsidRPr="009845D6" w:rsidRDefault="002338D2" w:rsidP="002338D2">
      <w:pPr>
        <w:jc w:val="center"/>
        <w:rPr>
          <w:b/>
        </w:rPr>
      </w:pPr>
    </w:p>
    <w:p w:rsidR="002338D2" w:rsidRPr="009845D6" w:rsidRDefault="002338D2" w:rsidP="002338D2">
      <w:pPr>
        <w:jc w:val="center"/>
        <w:rPr>
          <w:b/>
        </w:rPr>
      </w:pPr>
    </w:p>
    <w:p w:rsidR="002338D2" w:rsidRPr="009845D6" w:rsidRDefault="002338D2" w:rsidP="002338D2">
      <w:pPr>
        <w:jc w:val="center"/>
        <w:rPr>
          <w:b/>
        </w:rPr>
      </w:pPr>
    </w:p>
    <w:p w:rsidR="002338D2" w:rsidRPr="009845D6" w:rsidRDefault="002338D2" w:rsidP="002338D2">
      <w:pPr>
        <w:jc w:val="center"/>
        <w:rPr>
          <w:b/>
        </w:rPr>
      </w:pPr>
    </w:p>
    <w:p w:rsidR="002338D2" w:rsidRPr="009845D6" w:rsidRDefault="002338D2" w:rsidP="002338D2">
      <w:pPr>
        <w:jc w:val="center"/>
        <w:rPr>
          <w:b/>
        </w:rPr>
      </w:pPr>
    </w:p>
    <w:p w:rsidR="002338D2" w:rsidRPr="009845D6" w:rsidRDefault="002338D2" w:rsidP="002338D2">
      <w:pPr>
        <w:jc w:val="center"/>
        <w:rPr>
          <w:b/>
        </w:rPr>
      </w:pPr>
    </w:p>
    <w:p w:rsidR="002338D2" w:rsidRPr="009845D6" w:rsidRDefault="002338D2" w:rsidP="002338D2">
      <w:pPr>
        <w:jc w:val="center"/>
        <w:rPr>
          <w:b/>
        </w:rPr>
      </w:pPr>
    </w:p>
    <w:p w:rsidR="002338D2" w:rsidRPr="009845D6" w:rsidRDefault="002338D2" w:rsidP="002338D2">
      <w:pPr>
        <w:jc w:val="center"/>
        <w:rPr>
          <w:b/>
        </w:rPr>
      </w:pPr>
    </w:p>
    <w:p w:rsidR="002338D2" w:rsidRPr="009845D6" w:rsidRDefault="002338D2" w:rsidP="002338D2">
      <w:pPr>
        <w:jc w:val="center"/>
        <w:rPr>
          <w:b/>
        </w:rPr>
      </w:pPr>
    </w:p>
    <w:p w:rsidR="002338D2" w:rsidRDefault="002338D2" w:rsidP="002338D2">
      <w:pPr>
        <w:jc w:val="center"/>
        <w:rPr>
          <w:b/>
        </w:rPr>
      </w:pPr>
    </w:p>
    <w:p w:rsidR="002338D2" w:rsidRDefault="002338D2" w:rsidP="002338D2">
      <w:pPr>
        <w:jc w:val="center"/>
        <w:rPr>
          <w:b/>
        </w:rPr>
      </w:pPr>
    </w:p>
    <w:p w:rsidR="002338D2" w:rsidRDefault="002338D2" w:rsidP="002338D2">
      <w:pPr>
        <w:jc w:val="center"/>
        <w:rPr>
          <w:b/>
        </w:rPr>
      </w:pPr>
    </w:p>
    <w:p w:rsidR="002338D2" w:rsidRDefault="002338D2" w:rsidP="002338D2">
      <w:pPr>
        <w:jc w:val="center"/>
        <w:rPr>
          <w:b/>
        </w:rPr>
      </w:pPr>
    </w:p>
    <w:p w:rsidR="002338D2" w:rsidRDefault="002338D2" w:rsidP="002338D2">
      <w:pPr>
        <w:jc w:val="center"/>
        <w:rPr>
          <w:b/>
        </w:rPr>
      </w:pPr>
    </w:p>
    <w:p w:rsidR="002338D2" w:rsidRDefault="002338D2" w:rsidP="002338D2">
      <w:pPr>
        <w:jc w:val="center"/>
        <w:rPr>
          <w:b/>
        </w:rPr>
      </w:pPr>
    </w:p>
    <w:p w:rsidR="002338D2" w:rsidRDefault="002338D2" w:rsidP="002338D2">
      <w:pPr>
        <w:jc w:val="center"/>
        <w:rPr>
          <w:b/>
        </w:rPr>
      </w:pPr>
    </w:p>
    <w:p w:rsidR="002338D2" w:rsidRDefault="002338D2" w:rsidP="002338D2">
      <w:pPr>
        <w:jc w:val="center"/>
        <w:rPr>
          <w:b/>
        </w:rPr>
      </w:pPr>
    </w:p>
    <w:p w:rsidR="002338D2" w:rsidRDefault="002338D2" w:rsidP="002338D2">
      <w:pPr>
        <w:jc w:val="center"/>
        <w:rPr>
          <w:b/>
        </w:rPr>
      </w:pPr>
    </w:p>
    <w:p w:rsidR="002338D2" w:rsidRPr="009845D6" w:rsidRDefault="002338D2" w:rsidP="002338D2">
      <w:pPr>
        <w:jc w:val="center"/>
        <w:rPr>
          <w:b/>
        </w:rPr>
      </w:pPr>
    </w:p>
    <w:p w:rsidR="002338D2" w:rsidRDefault="002338D2" w:rsidP="002338D2">
      <w:pPr>
        <w:jc w:val="center"/>
        <w:rPr>
          <w:b/>
        </w:rPr>
      </w:pPr>
    </w:p>
    <w:p w:rsidR="002338D2" w:rsidRPr="009845D6" w:rsidRDefault="002338D2" w:rsidP="002338D2">
      <w:pPr>
        <w:jc w:val="center"/>
        <w:rPr>
          <w:b/>
        </w:rPr>
      </w:pPr>
    </w:p>
    <w:p w:rsidR="002338D2" w:rsidRPr="00310D1F" w:rsidRDefault="002338D2" w:rsidP="002338D2">
      <w:pPr>
        <w:jc w:val="center"/>
      </w:pPr>
      <w:r w:rsidRPr="00310D1F">
        <w:lastRenderedPageBreak/>
        <w:t>MUNICÍPIO/ESTADO</w:t>
      </w:r>
    </w:p>
    <w:p w:rsidR="002338D2" w:rsidRPr="00310D1F" w:rsidRDefault="002338D2" w:rsidP="002338D2">
      <w:pPr>
        <w:jc w:val="center"/>
      </w:pPr>
      <w:r w:rsidRPr="00310D1F">
        <w:t>ANO</w:t>
      </w:r>
    </w:p>
    <w:p w:rsidR="002338D2" w:rsidRPr="009845D6" w:rsidRDefault="002338D2" w:rsidP="002338D2">
      <w:pPr>
        <w:jc w:val="center"/>
        <w:rPr>
          <w:b/>
        </w:rPr>
      </w:pPr>
    </w:p>
    <w:p w:rsidR="002338D2" w:rsidRPr="00A34B30" w:rsidRDefault="002338D2" w:rsidP="002338D2">
      <w:pPr>
        <w:spacing w:line="360" w:lineRule="auto"/>
        <w:jc w:val="both"/>
        <w:rPr>
          <w:rFonts w:ascii="Helvetica" w:hAnsi="Helvetica" w:cs="Helvetica"/>
          <w:b/>
          <w:color w:val="373A3C"/>
          <w:u w:val="single"/>
          <w:shd w:val="clear" w:color="auto" w:fill="FFFFFF"/>
        </w:rPr>
      </w:pPr>
      <w:r w:rsidRPr="00A34B30">
        <w:rPr>
          <w:rFonts w:ascii="Helvetica" w:hAnsi="Helvetica" w:cs="Helvetica"/>
          <w:b/>
          <w:color w:val="373A3C"/>
          <w:u w:val="single"/>
          <w:shd w:val="clear" w:color="auto" w:fill="FFFFFF"/>
        </w:rPr>
        <w:t>1-Fundamentação do Plano</w:t>
      </w:r>
    </w:p>
    <w:p w:rsidR="002338D2" w:rsidRPr="00660F63" w:rsidRDefault="002338D2" w:rsidP="002338D2">
      <w:pPr>
        <w:spacing w:line="360" w:lineRule="auto"/>
        <w:jc w:val="both"/>
        <w:rPr>
          <w:rFonts w:ascii="Helvetica" w:hAnsi="Helvetica" w:cs="Helvetica"/>
          <w:b/>
          <w:i/>
          <w:color w:val="373A3C"/>
          <w:u w:val="single"/>
          <w:shd w:val="clear" w:color="auto" w:fill="FFFFFF"/>
        </w:rPr>
      </w:pPr>
      <w:r w:rsidRPr="00660F63">
        <w:rPr>
          <w:rFonts w:ascii="Helvetica" w:hAnsi="Helvetica" w:cs="Helvetica"/>
          <w:i/>
          <w:color w:val="373A3C"/>
          <w:shd w:val="clear" w:color="auto" w:fill="FFFFFF"/>
        </w:rPr>
        <w:t>Neste campo, é apresentada a legislação do SUAS que fundamenta o Plano de Educação Permanente, com referência a normativas, tais como: PNEP-SUAS, NOB-RH/SUAS, NOB-SUAS, orientações técnicas para execução dos serviços, programas, projetos e benefícios, bem como as legislações estaduais ou municipais que organizam o sistema local de assistência social, incluindo a apresentação do processo de elaboração do PEP/SUAS.</w:t>
      </w:r>
      <w:r w:rsidRPr="00660F63">
        <w:rPr>
          <w:rFonts w:ascii="Helvetica" w:hAnsi="Helvetica" w:cs="Helvetica"/>
          <w:b/>
          <w:i/>
          <w:color w:val="373A3C"/>
          <w:u w:val="single"/>
        </w:rPr>
        <w:br/>
      </w:r>
    </w:p>
    <w:p w:rsidR="002338D2" w:rsidRPr="00A34B30" w:rsidRDefault="002338D2" w:rsidP="002338D2">
      <w:pPr>
        <w:spacing w:line="360" w:lineRule="auto"/>
        <w:jc w:val="both"/>
        <w:rPr>
          <w:rFonts w:ascii="Helvetica" w:hAnsi="Helvetica" w:cs="Helvetica"/>
          <w:b/>
          <w:color w:val="373A3C"/>
          <w:u w:val="single"/>
          <w:shd w:val="clear" w:color="auto" w:fill="FFFFFF"/>
        </w:rPr>
      </w:pPr>
      <w:r w:rsidRPr="00A34B30">
        <w:rPr>
          <w:rFonts w:ascii="Helvetica" w:hAnsi="Helvetica" w:cs="Helvetica"/>
          <w:b/>
          <w:color w:val="373A3C"/>
          <w:u w:val="single"/>
          <w:shd w:val="clear" w:color="auto" w:fill="FFFFFF"/>
        </w:rPr>
        <w:t>2-Identificação</w:t>
      </w:r>
    </w:p>
    <w:p w:rsidR="002338D2" w:rsidRPr="00660F63" w:rsidRDefault="002338D2" w:rsidP="002338D2">
      <w:pPr>
        <w:spacing w:line="360" w:lineRule="auto"/>
        <w:jc w:val="both"/>
        <w:rPr>
          <w:rFonts w:ascii="Helvetica" w:hAnsi="Helvetica" w:cs="Helvetica"/>
          <w:i/>
          <w:color w:val="373A3C"/>
          <w:shd w:val="clear" w:color="auto" w:fill="FFFFFF"/>
        </w:rPr>
      </w:pPr>
      <w:r w:rsidRPr="00660F63">
        <w:rPr>
          <w:rFonts w:ascii="Helvetica" w:hAnsi="Helvetica" w:cs="Helvetica"/>
          <w:i/>
          <w:color w:val="373A3C"/>
          <w:shd w:val="clear" w:color="auto" w:fill="FFFFFF"/>
        </w:rPr>
        <w:t>Neste campo, são registradas todas as informações de identificação do estado, do Distrito Federal ou do município responsável pela elaboração do Plano de Educação Permanente.</w:t>
      </w:r>
    </w:p>
    <w:p w:rsidR="002338D2" w:rsidRPr="00A34B30" w:rsidRDefault="002338D2" w:rsidP="002338D2">
      <w:pPr>
        <w:spacing w:line="360" w:lineRule="auto"/>
        <w:jc w:val="both"/>
        <w:rPr>
          <w:rStyle w:val="apple-converted-space"/>
          <w:rFonts w:ascii="Helvetica" w:hAnsi="Helvetica" w:cs="Helvetica"/>
          <w:color w:val="373A3C"/>
          <w:shd w:val="clear" w:color="auto" w:fill="FFFFFF"/>
        </w:rPr>
      </w:pPr>
      <w:r w:rsidRPr="00A34B30">
        <w:rPr>
          <w:rFonts w:ascii="Helvetica" w:hAnsi="Helvetica" w:cs="Helvetica"/>
          <w:b/>
          <w:color w:val="373A3C"/>
          <w:u w:val="single"/>
        </w:rPr>
        <w:br/>
      </w:r>
      <w:r w:rsidRPr="00A34B30">
        <w:rPr>
          <w:rFonts w:ascii="Helvetica" w:hAnsi="Helvetica" w:cs="Helvetica"/>
          <w:b/>
          <w:color w:val="373A3C"/>
          <w:u w:val="single"/>
          <w:shd w:val="clear" w:color="auto" w:fill="FFFFFF"/>
        </w:rPr>
        <w:t>3-Objetivos</w:t>
      </w:r>
      <w:r w:rsidRPr="00A34B30">
        <w:rPr>
          <w:rFonts w:ascii="Helvetica" w:hAnsi="Helvetica" w:cs="Helvetica"/>
          <w:b/>
          <w:color w:val="373A3C"/>
          <w:u w:val="single"/>
        </w:rPr>
        <w:br/>
      </w:r>
      <w:r w:rsidRPr="00660F63">
        <w:rPr>
          <w:rFonts w:ascii="Helvetica" w:hAnsi="Helvetica" w:cs="Helvetica"/>
          <w:i/>
          <w:color w:val="373A3C"/>
          <w:shd w:val="clear" w:color="auto" w:fill="FFFFFF"/>
        </w:rPr>
        <w:t>Neste campo, são apresentados os objetivos geral e específicos do Plano de Educação Permanente.</w:t>
      </w:r>
      <w:r w:rsidRPr="00A34B30">
        <w:rPr>
          <w:rStyle w:val="apple-converted-space"/>
          <w:rFonts w:ascii="Helvetica" w:hAnsi="Helvetica" w:cs="Helvetica"/>
          <w:color w:val="373A3C"/>
          <w:shd w:val="clear" w:color="auto" w:fill="FFFFFF"/>
        </w:rPr>
        <w:t> </w:t>
      </w:r>
    </w:p>
    <w:p w:rsidR="002338D2" w:rsidRPr="00A34B30" w:rsidRDefault="002338D2" w:rsidP="002338D2">
      <w:pPr>
        <w:spacing w:line="360" w:lineRule="auto"/>
        <w:jc w:val="both"/>
        <w:rPr>
          <w:rFonts w:ascii="Helvetica" w:hAnsi="Helvetica" w:cs="Helvetica"/>
          <w:b/>
          <w:color w:val="373A3C"/>
          <w:u w:val="single"/>
          <w:shd w:val="clear" w:color="auto" w:fill="FFFFFF"/>
        </w:rPr>
      </w:pPr>
    </w:p>
    <w:p w:rsidR="002338D2" w:rsidRDefault="002338D2" w:rsidP="002338D2">
      <w:pPr>
        <w:spacing w:line="360" w:lineRule="auto"/>
        <w:jc w:val="both"/>
        <w:rPr>
          <w:rFonts w:ascii="Helvetica" w:hAnsi="Helvetica" w:cs="Helvetica"/>
          <w:b/>
          <w:color w:val="373A3C"/>
          <w:u w:val="single"/>
          <w:shd w:val="clear" w:color="auto" w:fill="FFFFFF"/>
        </w:rPr>
      </w:pPr>
      <w:r w:rsidRPr="00A34B30">
        <w:rPr>
          <w:rFonts w:ascii="Helvetica" w:hAnsi="Helvetica" w:cs="Helvetica"/>
          <w:b/>
          <w:color w:val="373A3C"/>
          <w:u w:val="single"/>
          <w:shd w:val="clear" w:color="auto" w:fill="FFFFFF"/>
        </w:rPr>
        <w:t>4-Diagnóstico do Sistema Único de Assistência Social - no território</w:t>
      </w:r>
    </w:p>
    <w:p w:rsidR="002338D2" w:rsidRPr="00660F63" w:rsidRDefault="002338D2" w:rsidP="002338D2">
      <w:pPr>
        <w:spacing w:line="360" w:lineRule="auto"/>
        <w:jc w:val="both"/>
        <w:rPr>
          <w:rFonts w:ascii="Helvetica" w:hAnsi="Helvetica" w:cs="Helvetica"/>
          <w:i/>
          <w:color w:val="373A3C"/>
          <w:shd w:val="clear" w:color="auto" w:fill="FFFFFF"/>
        </w:rPr>
      </w:pPr>
      <w:r w:rsidRPr="00660F63">
        <w:rPr>
          <w:rFonts w:ascii="Helvetica" w:hAnsi="Helvetica" w:cs="Helvetica"/>
          <w:i/>
          <w:color w:val="373A3C"/>
          <w:shd w:val="clear" w:color="auto" w:fill="FFFFFF"/>
        </w:rPr>
        <w:t>O quarto campo contempla o Diagnóstico do SUAS no território.</w:t>
      </w:r>
    </w:p>
    <w:p w:rsidR="002338D2" w:rsidRPr="00660F63" w:rsidRDefault="002338D2" w:rsidP="002338D2">
      <w:pPr>
        <w:spacing w:line="360" w:lineRule="auto"/>
        <w:jc w:val="both"/>
        <w:rPr>
          <w:rFonts w:ascii="Helvetica" w:hAnsi="Helvetica" w:cs="Helvetica"/>
          <w:i/>
          <w:color w:val="FFFFFF"/>
          <w:shd w:val="clear" w:color="auto" w:fill="FF5722"/>
        </w:rPr>
      </w:pPr>
      <w:r w:rsidRPr="00A34B30">
        <w:rPr>
          <w:rFonts w:ascii="Helvetica" w:hAnsi="Helvetica" w:cs="Helvetica"/>
          <w:b/>
          <w:color w:val="373A3C"/>
          <w:u w:val="single"/>
        </w:rPr>
        <w:br/>
      </w:r>
      <w:r w:rsidRPr="00A34B30">
        <w:rPr>
          <w:rFonts w:ascii="Helvetica" w:hAnsi="Helvetica" w:cs="Helvetica"/>
          <w:b/>
          <w:color w:val="373A3C"/>
          <w:u w:val="single"/>
          <w:shd w:val="clear" w:color="auto" w:fill="FFFFFF"/>
        </w:rPr>
        <w:t>5-Levantamento de Necessidades de Formação e Capacitação</w:t>
      </w:r>
      <w:r w:rsidRPr="00A34B30">
        <w:rPr>
          <w:rFonts w:ascii="Helvetica" w:hAnsi="Helvetica" w:cs="Helvetica"/>
          <w:b/>
          <w:color w:val="373A3C"/>
          <w:u w:val="single"/>
        </w:rPr>
        <w:br/>
      </w:r>
      <w:r w:rsidRPr="00660F63">
        <w:rPr>
          <w:rFonts w:ascii="Helvetica" w:hAnsi="Helvetica" w:cs="Helvetica"/>
          <w:i/>
          <w:color w:val="373A3C"/>
          <w:shd w:val="clear" w:color="auto" w:fill="FFFFFF"/>
        </w:rPr>
        <w:t xml:space="preserve">O campo 5 refere-se ao Levantamento de Necessidade de Formação e Capacitação. </w:t>
      </w:r>
    </w:p>
    <w:p w:rsidR="002338D2" w:rsidRPr="00A34B30" w:rsidRDefault="002338D2" w:rsidP="002338D2">
      <w:pPr>
        <w:spacing w:line="360" w:lineRule="auto"/>
        <w:jc w:val="both"/>
        <w:rPr>
          <w:rFonts w:ascii="Helvetica" w:hAnsi="Helvetica" w:cs="Helvetica"/>
          <w:b/>
          <w:color w:val="373A3C"/>
          <w:u w:val="single"/>
          <w:shd w:val="clear" w:color="auto" w:fill="FFFFFF"/>
        </w:rPr>
      </w:pPr>
    </w:p>
    <w:p w:rsidR="002338D2" w:rsidRPr="00660F63" w:rsidRDefault="002338D2" w:rsidP="002338D2">
      <w:pPr>
        <w:spacing w:line="360" w:lineRule="auto"/>
        <w:jc w:val="both"/>
        <w:rPr>
          <w:rFonts w:ascii="Helvetica" w:hAnsi="Helvetica" w:cs="Helvetica"/>
          <w:i/>
          <w:color w:val="FFFFFF"/>
          <w:shd w:val="clear" w:color="auto" w:fill="FF5722"/>
        </w:rPr>
      </w:pPr>
      <w:r w:rsidRPr="00A34B30">
        <w:rPr>
          <w:rFonts w:ascii="Helvetica" w:hAnsi="Helvetica" w:cs="Helvetica"/>
          <w:b/>
          <w:color w:val="373A3C"/>
          <w:u w:val="single"/>
          <w:shd w:val="clear" w:color="auto" w:fill="FFFFFF"/>
        </w:rPr>
        <w:t>6-Definição das Ações de Educação Permanente</w:t>
      </w:r>
      <w:r w:rsidRPr="00A34B30">
        <w:rPr>
          <w:rFonts w:ascii="Helvetica" w:hAnsi="Helvetica" w:cs="Helvetica"/>
          <w:b/>
          <w:color w:val="373A3C"/>
          <w:u w:val="single"/>
        </w:rPr>
        <w:br/>
      </w:r>
      <w:r w:rsidRPr="00660F63">
        <w:rPr>
          <w:rFonts w:ascii="Helvetica" w:hAnsi="Helvetica" w:cs="Helvetica"/>
          <w:i/>
          <w:color w:val="373A3C"/>
          <w:shd w:val="clear" w:color="auto" w:fill="FFFFFF"/>
        </w:rPr>
        <w:t xml:space="preserve">O sexto campo refere-se à Definição das Ações de Educação Permanente. </w:t>
      </w:r>
    </w:p>
    <w:p w:rsidR="002338D2" w:rsidRPr="00A34B30" w:rsidRDefault="002338D2" w:rsidP="002338D2">
      <w:pPr>
        <w:spacing w:line="360" w:lineRule="auto"/>
        <w:jc w:val="both"/>
        <w:rPr>
          <w:rFonts w:ascii="Helvetica" w:hAnsi="Helvetica" w:cs="Helvetica"/>
          <w:b/>
          <w:color w:val="373A3C"/>
          <w:u w:val="single"/>
          <w:shd w:val="clear" w:color="auto" w:fill="FFFFFF"/>
        </w:rPr>
      </w:pPr>
    </w:p>
    <w:p w:rsidR="002338D2" w:rsidRPr="00A34B30" w:rsidRDefault="002338D2" w:rsidP="002338D2">
      <w:pPr>
        <w:spacing w:line="360" w:lineRule="auto"/>
        <w:jc w:val="both"/>
        <w:rPr>
          <w:rFonts w:ascii="Helvetica" w:hAnsi="Helvetica" w:cs="Helvetica"/>
          <w:color w:val="373A3C"/>
          <w:shd w:val="clear" w:color="auto" w:fill="FFFFFF"/>
        </w:rPr>
      </w:pPr>
      <w:r w:rsidRPr="00A34B30">
        <w:rPr>
          <w:rFonts w:ascii="Helvetica" w:hAnsi="Helvetica" w:cs="Helvetica"/>
          <w:b/>
          <w:color w:val="373A3C"/>
          <w:u w:val="single"/>
          <w:shd w:val="clear" w:color="auto" w:fill="FFFFFF"/>
        </w:rPr>
        <w:t>7-Orçamento</w:t>
      </w:r>
      <w:r w:rsidRPr="00A34B30">
        <w:rPr>
          <w:rFonts w:ascii="Helvetica" w:hAnsi="Helvetica" w:cs="Helvetica"/>
          <w:b/>
          <w:color w:val="373A3C"/>
          <w:u w:val="single"/>
        </w:rPr>
        <w:br/>
      </w:r>
      <w:r w:rsidRPr="00660F63">
        <w:rPr>
          <w:rFonts w:ascii="Helvetica" w:hAnsi="Helvetica" w:cs="Helvetica"/>
          <w:i/>
          <w:color w:val="373A3C"/>
          <w:shd w:val="clear" w:color="auto" w:fill="FFFFFF"/>
        </w:rPr>
        <w:t>Neste campo, é apresentada a síntese das ações de gestão, formação e capacitação previstas para execução do Plano de Educação Permanente. Devem ser apresentados, no mínimo: período previsto para execução do Plano; custo estimado de cada ação; origem do financiamento</w:t>
      </w:r>
      <w:r w:rsidRPr="00A34B30">
        <w:rPr>
          <w:rFonts w:ascii="Helvetica" w:hAnsi="Helvetica" w:cs="Helvetica"/>
          <w:color w:val="373A3C"/>
          <w:shd w:val="clear" w:color="auto" w:fill="FFFFFF"/>
        </w:rPr>
        <w:t>.</w:t>
      </w:r>
    </w:p>
    <w:p w:rsidR="002338D2" w:rsidRPr="00A34B30" w:rsidRDefault="002338D2" w:rsidP="002338D2">
      <w:pPr>
        <w:spacing w:line="360" w:lineRule="auto"/>
        <w:jc w:val="both"/>
        <w:rPr>
          <w:rFonts w:ascii="Helvetica" w:hAnsi="Helvetica" w:cs="Helvetica"/>
          <w:b/>
          <w:color w:val="373A3C"/>
          <w:u w:val="single"/>
          <w:shd w:val="clear" w:color="auto" w:fill="FFFFFF"/>
        </w:rPr>
      </w:pPr>
    </w:p>
    <w:p w:rsidR="002338D2" w:rsidRDefault="002338D2" w:rsidP="002338D2">
      <w:pPr>
        <w:spacing w:line="360" w:lineRule="auto"/>
        <w:jc w:val="both"/>
        <w:rPr>
          <w:rStyle w:val="apple-converted-space"/>
          <w:rFonts w:ascii="Helvetica" w:hAnsi="Helvetica" w:cs="Helvetica"/>
          <w:b/>
          <w:color w:val="373A3C"/>
          <w:u w:val="single"/>
          <w:shd w:val="clear" w:color="auto" w:fill="FFFFFF"/>
        </w:rPr>
      </w:pPr>
      <w:r w:rsidRPr="00A34B30">
        <w:rPr>
          <w:rFonts w:ascii="Helvetica" w:hAnsi="Helvetica" w:cs="Helvetica"/>
          <w:b/>
          <w:color w:val="373A3C"/>
          <w:u w:val="single"/>
          <w:shd w:val="clear" w:color="auto" w:fill="FFFFFF"/>
        </w:rPr>
        <w:t>8-Monitoramento</w:t>
      </w:r>
      <w:r w:rsidRPr="00A34B30">
        <w:rPr>
          <w:rStyle w:val="apple-converted-space"/>
          <w:rFonts w:ascii="Helvetica" w:hAnsi="Helvetica" w:cs="Helvetica"/>
          <w:b/>
          <w:color w:val="373A3C"/>
          <w:u w:val="single"/>
          <w:shd w:val="clear" w:color="auto" w:fill="FFFFFF"/>
        </w:rPr>
        <w:t> </w:t>
      </w:r>
    </w:p>
    <w:p w:rsidR="002338D2" w:rsidRPr="00660F63" w:rsidRDefault="002338D2" w:rsidP="002338D2">
      <w:pPr>
        <w:spacing w:line="360" w:lineRule="auto"/>
        <w:jc w:val="both"/>
        <w:rPr>
          <w:rFonts w:ascii="Helvetica" w:hAnsi="Helvetica" w:cs="Helvetica"/>
          <w:i/>
          <w:color w:val="373A3C"/>
          <w:shd w:val="clear" w:color="auto" w:fill="FFFFFF"/>
        </w:rPr>
      </w:pPr>
      <w:r w:rsidRPr="00660F63">
        <w:rPr>
          <w:rFonts w:ascii="Helvetica" w:hAnsi="Helvetica" w:cs="Helvetica"/>
          <w:i/>
          <w:color w:val="373A3C"/>
          <w:shd w:val="clear" w:color="auto" w:fill="FFFFFF"/>
        </w:rPr>
        <w:t>Neste campo, é apresentada a proposta de monitoramento do Plano de Educação Permanente. Devem ser prestadas as informações necessárias sobre o monitoramento, visando antecipar os procedimentos de acompanhamento. Sugere-se abordar os resultados esperados para cada uma das ações de educação permanente previstas e definir as estratégias de monitoramento.</w:t>
      </w:r>
    </w:p>
    <w:p w:rsidR="002338D2" w:rsidRPr="00A34B30" w:rsidRDefault="002338D2" w:rsidP="002338D2">
      <w:pPr>
        <w:spacing w:line="360" w:lineRule="auto"/>
        <w:jc w:val="both"/>
        <w:rPr>
          <w:rFonts w:ascii="Helvetica" w:hAnsi="Helvetica" w:cs="Helvetica"/>
          <w:b/>
          <w:color w:val="373A3C"/>
          <w:u w:val="single"/>
          <w:shd w:val="clear" w:color="auto" w:fill="FFFFFF"/>
        </w:rPr>
      </w:pPr>
    </w:p>
    <w:p w:rsidR="002338D2" w:rsidRPr="00A34B30" w:rsidRDefault="002338D2" w:rsidP="002338D2">
      <w:pPr>
        <w:spacing w:line="360" w:lineRule="auto"/>
        <w:jc w:val="both"/>
        <w:rPr>
          <w:rFonts w:ascii="Helvetica" w:hAnsi="Helvetica" w:cs="Helvetica"/>
          <w:b/>
          <w:color w:val="373A3C"/>
          <w:u w:val="single"/>
          <w:shd w:val="clear" w:color="auto" w:fill="FFFFFF"/>
        </w:rPr>
      </w:pPr>
      <w:r w:rsidRPr="00A34B30">
        <w:rPr>
          <w:rFonts w:ascii="Helvetica" w:hAnsi="Helvetica" w:cs="Helvetica"/>
          <w:b/>
          <w:color w:val="373A3C"/>
          <w:u w:val="single"/>
          <w:shd w:val="clear" w:color="auto" w:fill="FFFFFF"/>
        </w:rPr>
        <w:t>9-Avaliação</w:t>
      </w:r>
    </w:p>
    <w:p w:rsidR="002338D2" w:rsidRPr="00660F63" w:rsidRDefault="002338D2" w:rsidP="002338D2">
      <w:pPr>
        <w:spacing w:line="360" w:lineRule="auto"/>
        <w:jc w:val="both"/>
        <w:rPr>
          <w:rFonts w:ascii="Helvetica" w:hAnsi="Helvetica" w:cs="Helvetica"/>
          <w:i/>
          <w:color w:val="373A3C"/>
          <w:shd w:val="clear" w:color="auto" w:fill="FFFFFF"/>
        </w:rPr>
      </w:pPr>
      <w:r w:rsidRPr="00660F63">
        <w:rPr>
          <w:rFonts w:ascii="Helvetica" w:hAnsi="Helvetica" w:cs="Helvetica"/>
          <w:i/>
          <w:color w:val="373A3C"/>
          <w:shd w:val="clear" w:color="auto" w:fill="FFFFFF"/>
        </w:rPr>
        <w:t xml:space="preserve">Neste campo, é apresentada a proposta de avaliação do Plano de Educação Permanente. Devem ser prestadas as informações necessárias sobre a avaliação, visando definir procedimentos que levarão à revisão do Plano e ao alcance dos resultados esperados. Sugere-se que sejam avaliados os resultados esperados. Sugere-se que sejam avaliados os resultados esperados para cada uma das ações de educação permanente previstas e os resultados alcançados. </w:t>
      </w:r>
    </w:p>
    <w:p w:rsidR="002338D2" w:rsidRDefault="002338D2" w:rsidP="002338D2">
      <w:pPr>
        <w:spacing w:line="360" w:lineRule="auto"/>
        <w:jc w:val="both"/>
        <w:rPr>
          <w:rFonts w:ascii="Helvetica" w:hAnsi="Helvetica" w:cs="Helvetica"/>
          <w:color w:val="373A3C"/>
          <w:shd w:val="clear" w:color="auto" w:fill="FFFFFF"/>
        </w:rPr>
      </w:pPr>
    </w:p>
    <w:p w:rsidR="002338D2" w:rsidRPr="00310D1F" w:rsidRDefault="002338D2" w:rsidP="002338D2">
      <w:pPr>
        <w:spacing w:line="360" w:lineRule="auto"/>
        <w:jc w:val="both"/>
        <w:rPr>
          <w:rFonts w:ascii="Helvetica" w:hAnsi="Helvetica" w:cs="Helvetica"/>
          <w:b/>
          <w:color w:val="373A3C"/>
          <w:u w:val="single"/>
          <w:shd w:val="clear" w:color="auto" w:fill="FFFFFF"/>
        </w:rPr>
      </w:pPr>
      <w:r w:rsidRPr="00310D1F">
        <w:rPr>
          <w:rFonts w:ascii="Helvetica" w:hAnsi="Helvetica" w:cs="Helvetica"/>
          <w:b/>
          <w:color w:val="373A3C"/>
          <w:u w:val="single"/>
          <w:shd w:val="clear" w:color="auto" w:fill="FFFFFF"/>
        </w:rPr>
        <w:t>10 – Vigência</w:t>
      </w:r>
    </w:p>
    <w:p w:rsidR="002338D2" w:rsidRDefault="002338D2" w:rsidP="002338D2">
      <w:pPr>
        <w:spacing w:line="360" w:lineRule="auto"/>
        <w:jc w:val="both"/>
        <w:rPr>
          <w:rFonts w:ascii="Helvetica" w:hAnsi="Helvetica" w:cs="Helvetica"/>
          <w:i/>
          <w:color w:val="373A3C"/>
          <w:shd w:val="clear" w:color="auto" w:fill="FFFFFF"/>
        </w:rPr>
      </w:pPr>
      <w:r w:rsidRPr="00660F63">
        <w:rPr>
          <w:rFonts w:ascii="Helvetica" w:hAnsi="Helvetica" w:cs="Helvetica"/>
          <w:i/>
          <w:color w:val="373A3C"/>
          <w:shd w:val="clear" w:color="auto" w:fill="FFFFFF"/>
        </w:rPr>
        <w:t xml:space="preserve">Neste campo deve ser descrito o período de vigência do Plano, preferencialmente no formato mês/ano (Exemplo: janeiro/2020 </w:t>
      </w:r>
      <w:proofErr w:type="gramStart"/>
      <w:r w:rsidRPr="00660F63">
        <w:rPr>
          <w:rFonts w:ascii="Helvetica" w:hAnsi="Helvetica" w:cs="Helvetica"/>
          <w:i/>
          <w:color w:val="373A3C"/>
          <w:shd w:val="clear" w:color="auto" w:fill="FFFFFF"/>
        </w:rPr>
        <w:t>a  dezembro</w:t>
      </w:r>
      <w:proofErr w:type="gramEnd"/>
      <w:r w:rsidRPr="00660F63">
        <w:rPr>
          <w:rFonts w:ascii="Helvetica" w:hAnsi="Helvetica" w:cs="Helvetica"/>
          <w:i/>
          <w:color w:val="373A3C"/>
          <w:shd w:val="clear" w:color="auto" w:fill="FFFFFF"/>
        </w:rPr>
        <w:t>/2024).</w:t>
      </w:r>
    </w:p>
    <w:p w:rsidR="002338D2" w:rsidRDefault="002338D2" w:rsidP="002338D2">
      <w:pPr>
        <w:spacing w:after="120" w:line="276" w:lineRule="auto"/>
        <w:jc w:val="both"/>
        <w:rPr>
          <w:rFonts w:ascii="Helvetica" w:hAnsi="Helvetica" w:cs="Helvetica"/>
          <w:i/>
          <w:color w:val="373A3C"/>
          <w:shd w:val="clear" w:color="auto" w:fill="FFFFFF"/>
        </w:rPr>
      </w:pPr>
    </w:p>
    <w:sectPr w:rsidR="002338D2" w:rsidSect="002338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EF4B22"/>
    <w:multiLevelType w:val="hybridMultilevel"/>
    <w:tmpl w:val="46B01C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8D2"/>
    <w:rsid w:val="002338D2"/>
    <w:rsid w:val="003157FC"/>
    <w:rsid w:val="003A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5906F"/>
  <w15:chartTrackingRefBased/>
  <w15:docId w15:val="{F194FB50-533C-4C6F-921C-FAA31D4CE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8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rsid w:val="002338D2"/>
  </w:style>
  <w:style w:type="paragraph" w:styleId="NormalWeb">
    <w:name w:val="Normal (Web)"/>
    <w:basedOn w:val="Normal"/>
    <w:semiHidden/>
    <w:unhideWhenUsed/>
    <w:rsid w:val="002338D2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410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Giglio Bueno</dc:creator>
  <cp:keywords/>
  <dc:description/>
  <cp:lastModifiedBy>Rafael Giglio Bueno</cp:lastModifiedBy>
  <cp:revision>1</cp:revision>
  <dcterms:created xsi:type="dcterms:W3CDTF">2020-01-03T14:19:00Z</dcterms:created>
  <dcterms:modified xsi:type="dcterms:W3CDTF">2020-01-03T14:21:00Z</dcterms:modified>
</cp:coreProperties>
</file>