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A43D" w14:textId="77777777" w:rsidR="005F79A1" w:rsidRPr="005F79A1" w:rsidRDefault="005F79A1" w:rsidP="00F36D1F">
      <w:pPr>
        <w:jc w:val="both"/>
        <w:rPr>
          <w:iCs/>
          <w:color w:val="000000"/>
          <w:sz w:val="24"/>
          <w:szCs w:val="24"/>
        </w:rPr>
      </w:pPr>
    </w:p>
    <w:p w14:paraId="0FFB7228" w14:textId="77777777" w:rsidR="005F79A1" w:rsidRDefault="005F79A1" w:rsidP="00F36D1F">
      <w:pPr>
        <w:jc w:val="both"/>
        <w:rPr>
          <w:b/>
          <w:iCs/>
          <w:color w:val="000000"/>
          <w:sz w:val="24"/>
          <w:szCs w:val="24"/>
        </w:rPr>
      </w:pPr>
      <w:r w:rsidRPr="0085724A">
        <w:rPr>
          <w:b/>
          <w:iCs/>
          <w:color w:val="000000"/>
          <w:sz w:val="24"/>
          <w:szCs w:val="24"/>
        </w:rPr>
        <w:t xml:space="preserve">PARCERIAS FIRMADAS COM </w:t>
      </w:r>
      <w:r w:rsidR="0085724A" w:rsidRPr="0085724A">
        <w:rPr>
          <w:b/>
          <w:iCs/>
          <w:color w:val="000000"/>
          <w:sz w:val="24"/>
          <w:szCs w:val="24"/>
        </w:rPr>
        <w:t xml:space="preserve">A </w:t>
      </w:r>
      <w:r w:rsidRPr="0085724A">
        <w:rPr>
          <w:b/>
          <w:iCs/>
          <w:color w:val="000000"/>
          <w:sz w:val="24"/>
          <w:szCs w:val="24"/>
        </w:rPr>
        <w:t>ADMINISTRAÇÃO PÚBLICA ESTADUAL</w:t>
      </w:r>
    </w:p>
    <w:p w14:paraId="3C5732A3" w14:textId="77777777" w:rsidR="005F79A1" w:rsidRDefault="00591C42" w:rsidP="00F36D1F">
      <w:pPr>
        <w:jc w:val="both"/>
        <w:rPr>
          <w:iCs/>
          <w:color w:val="000000"/>
          <w:sz w:val="24"/>
          <w:szCs w:val="24"/>
        </w:rPr>
      </w:pPr>
      <w:r w:rsidRPr="0085724A">
        <w:rPr>
          <w:iCs/>
          <w:color w:val="000000"/>
          <w:sz w:val="24"/>
          <w:szCs w:val="24"/>
        </w:rPr>
        <w:t>SECRETARIA DE ESTADO DE TRABALHO, ASSISTÊNCIA E DESENVOLVIMENTO SOCIAL</w:t>
      </w:r>
    </w:p>
    <w:p w14:paraId="783E6357" w14:textId="77777777"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14:paraId="0C75EF6E" w14:textId="77777777"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Organização da Sociedade Civil:</w:t>
      </w:r>
      <w:r>
        <w:rPr>
          <w:iCs/>
          <w:color w:val="000000"/>
          <w:sz w:val="24"/>
          <w:szCs w:val="24"/>
        </w:rPr>
        <w:t xml:space="preserve"> </w:t>
      </w:r>
    </w:p>
    <w:p w14:paraId="236EF4F4" w14:textId="77777777"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CNPJ:</w:t>
      </w:r>
      <w:r>
        <w:rPr>
          <w:iCs/>
          <w:color w:val="000000"/>
          <w:sz w:val="24"/>
          <w:szCs w:val="24"/>
        </w:rPr>
        <w:t xml:space="preserve"> </w:t>
      </w:r>
    </w:p>
    <w:p w14:paraId="72B7EBA3" w14:textId="77777777" w:rsid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14:paraId="14D7B27F" w14:textId="77777777" w:rsidR="0085724A" w:rsidRPr="00DC4E33" w:rsidRDefault="0085724A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 xml:space="preserve">Dados </w:t>
      </w:r>
      <w:r w:rsidR="005F79A1" w:rsidRPr="00DC4E33">
        <w:rPr>
          <w:b/>
          <w:iCs/>
          <w:color w:val="000000"/>
          <w:sz w:val="24"/>
          <w:szCs w:val="24"/>
        </w:rPr>
        <w:t>d</w:t>
      </w:r>
      <w:r w:rsidRPr="00DC4E33">
        <w:rPr>
          <w:b/>
          <w:iCs/>
          <w:color w:val="000000"/>
          <w:sz w:val="24"/>
          <w:szCs w:val="24"/>
        </w:rPr>
        <w:t>a parceria</w:t>
      </w:r>
    </w:p>
    <w:tbl>
      <w:tblPr>
        <w:tblStyle w:val="TabeladeLista2-nfase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5724A" w:rsidRPr="0085724A" w14:paraId="14DBCD97" w14:textId="77777777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14:paraId="31E7635E" w14:textId="01C7DA67"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Fomento</w:t>
            </w:r>
            <w:r w:rsidR="0046364D">
              <w:rPr>
                <w:b w:val="0"/>
                <w:iCs/>
                <w:color w:val="000000"/>
                <w:sz w:val="24"/>
                <w:szCs w:val="24"/>
              </w:rPr>
              <w:t>/C</w:t>
            </w:r>
            <w:r w:rsidRPr="00DC4E33">
              <w:rPr>
                <w:b w:val="0"/>
                <w:iCs/>
                <w:color w:val="000000"/>
                <w:sz w:val="24"/>
                <w:szCs w:val="24"/>
              </w:rPr>
              <w:t>olaboração:</w:t>
            </w:r>
          </w:p>
        </w:tc>
      </w:tr>
      <w:tr w:rsidR="0085724A" w:rsidRPr="0085724A" w14:paraId="6B6731CD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14:paraId="4F6AD56C" w14:textId="77777777"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Número do termo:</w:t>
            </w:r>
          </w:p>
        </w:tc>
        <w:tc>
          <w:tcPr>
            <w:tcW w:w="4672" w:type="dxa"/>
            <w:shd w:val="clear" w:color="auto" w:fill="auto"/>
          </w:tcPr>
          <w:p w14:paraId="508A7995" w14:textId="77777777" w:rsidR="0085724A" w:rsidRPr="0085724A" w:rsidRDefault="0085724A" w:rsidP="00E02DA6">
            <w:pPr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85724A">
              <w:rPr>
                <w:iCs/>
                <w:color w:val="000000"/>
                <w:sz w:val="24"/>
                <w:szCs w:val="24"/>
              </w:rPr>
              <w:t>Número do processo:</w:t>
            </w:r>
          </w:p>
        </w:tc>
      </w:tr>
      <w:tr w:rsidR="0085724A" w:rsidRPr="0085724A" w14:paraId="081DFFF3" w14:textId="77777777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14:paraId="70EE7C28" w14:textId="77777777"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Objeto:</w:t>
            </w:r>
          </w:p>
        </w:tc>
      </w:tr>
      <w:tr w:rsidR="0085724A" w:rsidRPr="0085724A" w14:paraId="0A03161A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14:paraId="01F0B2AC" w14:textId="77777777"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da parceria</w:t>
            </w:r>
            <w:r w:rsidRPr="00DC4E33">
              <w:rPr>
                <w:b w:val="0"/>
                <w:iCs/>
                <w:color w:val="000000"/>
                <w:sz w:val="24"/>
                <w:szCs w:val="24"/>
              </w:rPr>
              <w:t>: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R$</w:t>
            </w:r>
          </w:p>
        </w:tc>
      </w:tr>
      <w:tr w:rsidR="000A62B7" w:rsidRPr="0085724A" w14:paraId="49634637" w14:textId="77777777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14:paraId="33739DF8" w14:textId="77777777"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Estado: R$</w:t>
            </w:r>
          </w:p>
        </w:tc>
        <w:tc>
          <w:tcPr>
            <w:tcW w:w="4672" w:type="dxa"/>
            <w:shd w:val="clear" w:color="auto" w:fill="auto"/>
          </w:tcPr>
          <w:p w14:paraId="757FF83E" w14:textId="77777777"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Valor Contrapartida: R$</w:t>
            </w:r>
          </w:p>
        </w:tc>
      </w:tr>
      <w:tr w:rsidR="000A62B7" w:rsidRPr="0085724A" w14:paraId="37E24F53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14:paraId="00898C91" w14:textId="77777777"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 da assinatura:</w:t>
            </w:r>
          </w:p>
        </w:tc>
      </w:tr>
      <w:tr w:rsidR="000A62B7" w:rsidRPr="0085724A" w14:paraId="0EF59092" w14:textId="77777777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14:paraId="0009E2EC" w14:textId="77777777"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Início da vigência:</w:t>
            </w:r>
          </w:p>
        </w:tc>
        <w:tc>
          <w:tcPr>
            <w:tcW w:w="4672" w:type="dxa"/>
            <w:shd w:val="clear" w:color="auto" w:fill="auto"/>
          </w:tcPr>
          <w:p w14:paraId="1653266B" w14:textId="77777777"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Término da vigência:</w:t>
            </w:r>
          </w:p>
        </w:tc>
      </w:tr>
    </w:tbl>
    <w:p w14:paraId="7DB7ECEC" w14:textId="77777777"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14:paraId="1409171C" w14:textId="2829FBCC"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Despesas com equipe de trabalho</w:t>
      </w:r>
      <w:r w:rsidR="00547901">
        <w:rPr>
          <w:b/>
          <w:iCs/>
          <w:color w:val="000000"/>
          <w:sz w:val="24"/>
          <w:szCs w:val="24"/>
        </w:rPr>
        <w:t xml:space="preserve"> (</w:t>
      </w:r>
      <w:r w:rsidR="00547901" w:rsidRPr="00547901">
        <w:rPr>
          <w:b/>
          <w:iCs/>
          <w:color w:val="000000"/>
          <w:sz w:val="24"/>
          <w:szCs w:val="24"/>
        </w:rPr>
        <w:t>quando vinculad</w:t>
      </w:r>
      <w:r w:rsidR="00547901">
        <w:rPr>
          <w:b/>
          <w:iCs/>
          <w:color w:val="000000"/>
          <w:sz w:val="24"/>
          <w:szCs w:val="24"/>
        </w:rPr>
        <w:t>a</w:t>
      </w:r>
      <w:r w:rsidR="00547901" w:rsidRPr="00547901">
        <w:rPr>
          <w:b/>
          <w:iCs/>
          <w:color w:val="000000"/>
          <w:sz w:val="24"/>
          <w:szCs w:val="24"/>
        </w:rPr>
        <w:t>s à execução do objeto e pag</w:t>
      </w:r>
      <w:r w:rsidR="00547901">
        <w:rPr>
          <w:b/>
          <w:iCs/>
          <w:color w:val="000000"/>
          <w:sz w:val="24"/>
          <w:szCs w:val="24"/>
        </w:rPr>
        <w:t>a</w:t>
      </w:r>
      <w:r w:rsidR="00547901" w:rsidRPr="00547901">
        <w:rPr>
          <w:b/>
          <w:iCs/>
          <w:color w:val="000000"/>
          <w:sz w:val="24"/>
          <w:szCs w:val="24"/>
        </w:rPr>
        <w:t>s com recursos da parceria</w:t>
      </w:r>
      <w:r w:rsidR="00547901">
        <w:rPr>
          <w:b/>
          <w:iCs/>
          <w:color w:val="000000"/>
          <w:sz w:val="24"/>
          <w:szCs w:val="24"/>
        </w:rPr>
        <w:t>)</w:t>
      </w:r>
    </w:p>
    <w:tbl>
      <w:tblPr>
        <w:tblStyle w:val="TabeladeLista2-nfase1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14:paraId="105304B7" w14:textId="77777777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3BC85AE0" w14:textId="77777777"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Funções desempenhadas pela equipe:</w:t>
            </w:r>
          </w:p>
        </w:tc>
      </w:tr>
      <w:tr w:rsidR="000A62B7" w:rsidRPr="00DC4E33" w14:paraId="06BFD5D0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5BE8A2F1" w14:textId="77777777"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Remuneração prevista para o exercício: R$</w:t>
            </w:r>
          </w:p>
        </w:tc>
      </w:tr>
      <w:tr w:rsidR="000A62B7" w:rsidRPr="00DC4E33" w14:paraId="57DD2FF0" w14:textId="77777777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087A5360" w14:textId="77777777" w:rsidR="000A62B7" w:rsidRPr="00DC4E33" w:rsidRDefault="000A62B7" w:rsidP="00C87BE3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da remuneração: R$</w:t>
            </w:r>
          </w:p>
        </w:tc>
      </w:tr>
    </w:tbl>
    <w:p w14:paraId="5B84EE84" w14:textId="77777777"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14:paraId="15BF201D" w14:textId="77777777"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Repasse dos recursos</w:t>
      </w:r>
    </w:p>
    <w:tbl>
      <w:tblPr>
        <w:tblStyle w:val="TabeladeLista2-nfase1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14:paraId="056C0421" w14:textId="77777777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603FAA10" w14:textId="093971FF"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total: R$</w:t>
            </w:r>
          </w:p>
        </w:tc>
      </w:tr>
      <w:tr w:rsidR="000A62B7" w:rsidRPr="00DC4E33" w14:paraId="0A86CA64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1BE71113" w14:textId="77777777"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Data:</w:t>
            </w:r>
          </w:p>
        </w:tc>
      </w:tr>
    </w:tbl>
    <w:p w14:paraId="700F128D" w14:textId="77777777"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14:paraId="0D479C38" w14:textId="47748053"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sz w:val="24"/>
          <w:szCs w:val="24"/>
        </w:rPr>
      </w:pPr>
      <w:r w:rsidRPr="00DC4E33">
        <w:rPr>
          <w:b/>
          <w:iCs/>
          <w:sz w:val="24"/>
          <w:szCs w:val="24"/>
        </w:rPr>
        <w:t xml:space="preserve">Prestação de contas </w:t>
      </w:r>
      <w:r w:rsidR="0048590F" w:rsidRPr="0048590F">
        <w:rPr>
          <w:b/>
          <w:iCs/>
          <w:sz w:val="24"/>
          <w:szCs w:val="24"/>
        </w:rPr>
        <w:t>(preenchimento ao final da parceria)</w:t>
      </w:r>
    </w:p>
    <w:tbl>
      <w:tblPr>
        <w:tblStyle w:val="TabeladeLista2-nfase1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14:paraId="4226A6A7" w14:textId="77777777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0F40C087" w14:textId="3DF02C32"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prevista para apresentação:</w:t>
            </w:r>
            <w:r w:rsidR="00547901">
              <w:rPr>
                <w:b w:val="0"/>
                <w:iCs/>
                <w:sz w:val="24"/>
                <w:szCs w:val="24"/>
              </w:rPr>
              <w:t xml:space="preserve"> </w:t>
            </w:r>
            <w:r w:rsidR="00547901" w:rsidRPr="0048590F">
              <w:rPr>
                <w:b w:val="0"/>
                <w:iCs/>
                <w:color w:val="FF0000"/>
                <w:sz w:val="24"/>
                <w:szCs w:val="24"/>
              </w:rPr>
              <w:t>(até 30 dias após o término da execução da parceira)</w:t>
            </w:r>
          </w:p>
        </w:tc>
      </w:tr>
      <w:tr w:rsidR="000A62B7" w:rsidRPr="00DC4E33" w14:paraId="686555C7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5FD42391" w14:textId="79F1AC86"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da apresentação:</w:t>
            </w:r>
            <w:r w:rsidR="00547901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0A62B7" w:rsidRPr="00DC4E33" w14:paraId="0547F68A" w14:textId="77777777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1298A6E9" w14:textId="17B6BE10"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Prazo para análise da prestação de contas:</w:t>
            </w:r>
            <w:r w:rsidR="00547901">
              <w:rPr>
                <w:b w:val="0"/>
                <w:iCs/>
                <w:sz w:val="24"/>
                <w:szCs w:val="24"/>
              </w:rPr>
              <w:t xml:space="preserve"> </w:t>
            </w:r>
            <w:r w:rsidR="00547901" w:rsidRPr="0048590F">
              <w:rPr>
                <w:b w:val="0"/>
                <w:iCs/>
                <w:color w:val="FF0000"/>
                <w:sz w:val="24"/>
                <w:szCs w:val="24"/>
              </w:rPr>
              <w:t>(</w:t>
            </w:r>
            <w:r w:rsidR="0048590F" w:rsidRPr="0048590F">
              <w:rPr>
                <w:b w:val="0"/>
                <w:iCs/>
                <w:color w:val="FF0000"/>
                <w:sz w:val="24"/>
                <w:szCs w:val="24"/>
              </w:rPr>
              <w:t>150 dias, prorrogáveis por mais 150 dias)</w:t>
            </w:r>
          </w:p>
        </w:tc>
      </w:tr>
      <w:tr w:rsidR="000A62B7" w:rsidRPr="00DC4E33" w14:paraId="3AFC5304" w14:textId="77777777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34C9C0F5" w14:textId="529636FC"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Resultado da análise da prestação de contas:</w:t>
            </w:r>
          </w:p>
        </w:tc>
      </w:tr>
    </w:tbl>
    <w:p w14:paraId="7D099C63" w14:textId="77777777" w:rsidR="005F79A1" w:rsidRDefault="005F79A1" w:rsidP="000A62B7">
      <w:pPr>
        <w:spacing w:before="40"/>
        <w:jc w:val="both"/>
        <w:rPr>
          <w:iCs/>
          <w:sz w:val="24"/>
          <w:szCs w:val="24"/>
        </w:rPr>
      </w:pPr>
    </w:p>
    <w:p w14:paraId="74C17D4B" w14:textId="77777777"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14:paraId="3DF0A5D9" w14:textId="77777777"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14:paraId="54175C8F" w14:textId="77777777" w:rsidR="001471B2" w:rsidRDefault="001471B2" w:rsidP="000A62B7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Atualizado em: _____/_____/_____</w:t>
      </w:r>
    </w:p>
    <w:p w14:paraId="1F46B4EA" w14:textId="77777777" w:rsidR="00BA4A3B" w:rsidRDefault="00BA4A3B" w:rsidP="00BA4A3B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Em cumprimento ao artigo 11 da Lei nº 13.019/2014</w:t>
      </w:r>
    </w:p>
    <w:p w14:paraId="76973C1D" w14:textId="77777777" w:rsidR="00BA4A3B" w:rsidRPr="005F79A1" w:rsidRDefault="00BA4A3B" w:rsidP="000A62B7">
      <w:pPr>
        <w:spacing w:before="40"/>
        <w:jc w:val="both"/>
        <w:rPr>
          <w:iCs/>
          <w:sz w:val="24"/>
          <w:szCs w:val="24"/>
        </w:rPr>
      </w:pPr>
    </w:p>
    <w:sectPr w:rsidR="00BA4A3B" w:rsidRPr="005F79A1" w:rsidSect="0085724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1F"/>
    <w:rsid w:val="000A62B7"/>
    <w:rsid w:val="001471B2"/>
    <w:rsid w:val="0046364D"/>
    <w:rsid w:val="0048590F"/>
    <w:rsid w:val="00547901"/>
    <w:rsid w:val="00591C42"/>
    <w:rsid w:val="005F79A1"/>
    <w:rsid w:val="00643EEA"/>
    <w:rsid w:val="006B3806"/>
    <w:rsid w:val="0085724A"/>
    <w:rsid w:val="00887E7D"/>
    <w:rsid w:val="00893FAB"/>
    <w:rsid w:val="0093459D"/>
    <w:rsid w:val="00BA4A3B"/>
    <w:rsid w:val="00D0284D"/>
    <w:rsid w:val="00DC4E33"/>
    <w:rsid w:val="00F34251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4197"/>
  <w15:docId w15:val="{5209588C-2EF1-461D-B00D-15FDC7C3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2-nfase11">
    <w:name w:val="Tabela de Lista 2 - Ênfase 1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Aparecida Bolda</dc:creator>
  <cp:lastModifiedBy>Fernanda de Souza Domingos</cp:lastModifiedBy>
  <cp:revision>4</cp:revision>
  <dcterms:created xsi:type="dcterms:W3CDTF">2020-01-17T15:24:00Z</dcterms:created>
  <dcterms:modified xsi:type="dcterms:W3CDTF">2022-01-05T19:07:00Z</dcterms:modified>
</cp:coreProperties>
</file>