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C239A" w14:textId="61226077" w:rsidR="00F579A6" w:rsidRDefault="00990A5B" w:rsidP="00F579A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pt-BR"/>
        </w:rPr>
        <w:t xml:space="preserve">ANEXO </w:t>
      </w:r>
      <w:r w:rsidR="00B63236">
        <w:rPr>
          <w:rFonts w:asciiTheme="minorHAnsi" w:hAnsiTheme="minorHAnsi" w:cstheme="minorHAnsi"/>
          <w:b/>
          <w:bCs/>
          <w:color w:val="000000"/>
          <w:sz w:val="24"/>
          <w:szCs w:val="24"/>
          <w:lang w:val="pt-BR"/>
        </w:rPr>
        <w:t>I</w:t>
      </w:r>
      <w:r w:rsidR="002828A1">
        <w:rPr>
          <w:rFonts w:asciiTheme="minorHAnsi" w:hAnsiTheme="minorHAnsi" w:cstheme="minorHAnsi"/>
          <w:b/>
          <w:bCs/>
          <w:color w:val="000000"/>
          <w:sz w:val="24"/>
          <w:szCs w:val="24"/>
          <w:lang w:val="pt-BR"/>
        </w:rPr>
        <w:t>I</w:t>
      </w:r>
    </w:p>
    <w:p w14:paraId="0AA96DA9" w14:textId="77777777" w:rsidR="008902B6" w:rsidRDefault="008902B6" w:rsidP="008902B6">
      <w:pPr>
        <w:spacing w:before="240" w:after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Sugestão de Minuta de Chamada Pública</w:t>
      </w:r>
    </w:p>
    <w:p w14:paraId="2298FC65" w14:textId="77777777" w:rsidR="008902B6" w:rsidRPr="008902B6" w:rsidRDefault="008902B6" w:rsidP="008902B6">
      <w:pPr>
        <w:spacing w:before="240" w:after="240"/>
        <w:jc w:val="center"/>
        <w:rPr>
          <w:sz w:val="24"/>
          <w:szCs w:val="24"/>
          <w:lang w:val="pt-BR" w:eastAsia="pt-BR"/>
        </w:rPr>
      </w:pPr>
    </w:p>
    <w:p w14:paraId="20E0A558" w14:textId="77777777" w:rsidR="008902B6" w:rsidRPr="008902B6" w:rsidRDefault="008902B6" w:rsidP="008902B6">
      <w:pPr>
        <w:spacing w:before="240" w:after="240"/>
        <w:jc w:val="center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EDITAL DE SELEÇÃO PÚBLICA PARA O PROGRAMA DE COMPRA DIRETA DE ALIMENTOS – CDA</w:t>
      </w:r>
    </w:p>
    <w:p w14:paraId="6533D63E" w14:textId="77777777" w:rsidR="008902B6" w:rsidRPr="008902B6" w:rsidRDefault="008902B6" w:rsidP="008902B6">
      <w:pPr>
        <w:spacing w:before="240" w:after="240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Prefeitura Municipal de </w:t>
      </w:r>
      <w:r w:rsidRPr="008902B6">
        <w:rPr>
          <w:rFonts w:ascii="Calibri" w:hAnsi="Calibri"/>
          <w:b/>
          <w:bCs/>
          <w:color w:val="808080"/>
          <w:sz w:val="23"/>
          <w:szCs w:val="23"/>
          <w:u w:val="single"/>
          <w:lang w:val="pt-BR" w:eastAsia="pt-BR"/>
        </w:rPr>
        <w:t>(</w:t>
      </w: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nome do município</w:t>
      </w:r>
      <w:proofErr w:type="gramStart"/>
      <w:r w:rsidRPr="008902B6">
        <w:rPr>
          <w:rFonts w:ascii="Calibri" w:hAnsi="Calibri"/>
          <w:b/>
          <w:bCs/>
          <w:color w:val="808080"/>
          <w:sz w:val="23"/>
          <w:szCs w:val="23"/>
          <w:u w:val="single"/>
          <w:lang w:val="pt-BR" w:eastAsia="pt-BR"/>
        </w:rPr>
        <w:t>)</w:t>
      </w:r>
      <w:proofErr w:type="gramEnd"/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/ES</w:t>
      </w:r>
    </w:p>
    <w:p w14:paraId="10AEE7FC" w14:textId="77777777" w:rsidR="008902B6" w:rsidRPr="008902B6" w:rsidRDefault="008902B6" w:rsidP="008902B6">
      <w:pPr>
        <w:spacing w:before="240" w:after="240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Secretaria Municipal de __________________________</w:t>
      </w:r>
    </w:p>
    <w:p w14:paraId="210671C3" w14:textId="77777777" w:rsidR="008902B6" w:rsidRPr="008902B6" w:rsidRDefault="008902B6" w:rsidP="008902B6">
      <w:pPr>
        <w:spacing w:before="240" w:after="240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Seleção Pública nº ___/202_</w:t>
      </w:r>
    </w:p>
    <w:p w14:paraId="0F46F6B2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A presente Seleção Pública tem por objetivo aquisição de gêneros alimentícios da agricultura familiar, no âmbito do Programa Compra Direta de Alimentos- CDA, Modalidade Compra com Doação Simultânea dos produtos adquiridos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à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entidades e à rede 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socioassistencial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, que produzam e disponibilizam refeições a beneficiários consumidores. O Programa Compra Direta de Alimentos está fundamentado nos princípios constitucionais do art. 6º da Constituição Federal, na Lei 11.346 de 15 de setembro de 2006 e na Lei Complementar Estadual nº 609, de 09 de dezembro de 2011, alterada pela Lei Complementar nº 824 de 16 de abril de 2016, que institui o Sistema Estadual de Segurança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Alimentar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e Nutricional Sustentável do Espírito Santo – SISAN-ES, Resolução CA/ES- N º __ de __ 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de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____ 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de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____ e Lei 11.505 de 20 de Dezembro de 202, que instituiu o Programa CDA no ES.</w:t>
      </w:r>
    </w:p>
    <w:p w14:paraId="3072CEA0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 A Prefeitura Municipal de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(nome da secretaria</w:t>
      </w:r>
      <w:proofErr w:type="gramStart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)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/ES, pessoa jurídica de direito público, com sede </w:t>
      </w:r>
      <w:r w:rsidRPr="008902B6">
        <w:rPr>
          <w:rFonts w:ascii="Calibri" w:hAnsi="Calibri"/>
          <w:color w:val="808080"/>
          <w:sz w:val="23"/>
          <w:szCs w:val="23"/>
          <w:u w:val="single"/>
          <w:lang w:val="pt-BR" w:eastAsia="pt-BR"/>
        </w:rPr>
        <w:t>(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endereço da prefeitura</w:t>
      </w:r>
      <w:r w:rsidRPr="008902B6">
        <w:rPr>
          <w:rFonts w:ascii="Calibri" w:hAnsi="Calibri"/>
          <w:color w:val="808080"/>
          <w:sz w:val="23"/>
          <w:szCs w:val="23"/>
          <w:u w:val="single"/>
          <w:lang w:val="pt-BR" w:eastAsia="pt-BR"/>
        </w:rPr>
        <w:t>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, inscrita no CNPJ sob o nº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(inserir o número do CNPJ)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, representada neste ato pelo Prefeito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(nome do prefeito (a))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, no uso de suas prerrogativas legais, por intermédio da Secretaria Municipal de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(nome da secretaria)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, torna público que realizará a Seleção Pública para aquisição de gêneros alimentícios, no âmbito do Programa Compra Direta de Alimentos, de agricultores familiares e empreendedores familiares rurais enquadrados no Programa Nacional de Fortalecimento da Agricultura Familiar – PRONAF.</w:t>
      </w:r>
    </w:p>
    <w:p w14:paraId="3F6DA04C" w14:textId="77777777" w:rsidR="008902B6" w:rsidRPr="008902B6" w:rsidRDefault="008902B6" w:rsidP="008902B6">
      <w:pPr>
        <w:spacing w:before="240" w:after="240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1.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ab/>
        <w:t>Objeto</w:t>
      </w:r>
    </w:p>
    <w:p w14:paraId="6BAB6B15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O objeto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da presente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Seleção Pública é a aquisição de gêneros alimentícios produzidos por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agricultores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familiares e empreendedores familiares rurais, para doação simultânea a entidades da Rede Socioassistencial que produzam e disponibilizam refeições a beneficiários consumidores, conforme especificações dos gêneros alimentícios abaixo. </w:t>
      </w:r>
    </w:p>
    <w:tbl>
      <w:tblPr>
        <w:tblW w:w="89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841"/>
        <w:gridCol w:w="1398"/>
        <w:gridCol w:w="1839"/>
        <w:gridCol w:w="1482"/>
        <w:gridCol w:w="1753"/>
      </w:tblGrid>
      <w:tr w:rsidR="008902B6" w:rsidRPr="008902B6" w14:paraId="77AFF0F3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7FEEA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B1B45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Produto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1EBC1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Unidade de Medida (kg)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DFBBD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Quantidade Total (kg)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F7D72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Preço Unitário (R$</w:t>
            </w:r>
            <w:proofErr w:type="gramStart"/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)</w:t>
            </w:r>
            <w:proofErr w:type="gramEnd"/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*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C3497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Preço Total</w:t>
            </w:r>
          </w:p>
          <w:p w14:paraId="127A44D9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(R$)</w:t>
            </w:r>
          </w:p>
        </w:tc>
      </w:tr>
      <w:tr w:rsidR="008902B6" w:rsidRPr="008902B6" w14:paraId="7196D21E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B9C5B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01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A0F1F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2FDB6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C2D12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9F258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2D589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756F5E30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7B193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02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424CD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4A27E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A8355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D1944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F00D3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33C4BD0C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D58D7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03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5FE41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7EEC2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F7F16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B5D70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C617C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23B84CC4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53786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proofErr w:type="gramStart"/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.....</w:t>
            </w:r>
            <w:proofErr w:type="gram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FD212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AAD78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D9F86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DAF31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6F0FF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079EBC2D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5C4C8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proofErr w:type="gramStart"/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.....</w:t>
            </w:r>
            <w:proofErr w:type="gram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B14BC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72F4F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EE0AF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E847F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DDDB1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3AC87BFB" w14:textId="77777777" w:rsidTr="008902B6">
        <w:trPr>
          <w:trHeight w:val="1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5BAF9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2DE3D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4A6B2" w14:textId="297B8424" w:rsidR="008902B6" w:rsidRPr="008902B6" w:rsidRDefault="008902B6" w:rsidP="008902B6">
            <w:pPr>
              <w:ind w:left="10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BE104" w14:textId="02892489" w:rsidR="008902B6" w:rsidRPr="008902B6" w:rsidRDefault="008902B6" w:rsidP="008902B6">
            <w:pPr>
              <w:ind w:left="100"/>
              <w:rPr>
                <w:sz w:val="24"/>
                <w:szCs w:val="24"/>
                <w:lang w:val="pt-BR" w:eastAsia="pt-BR"/>
              </w:rPr>
            </w:pPr>
            <w:proofErr w:type="gramStart"/>
            <w:r w:rsidRPr="008902B6">
              <w:rPr>
                <w:rFonts w:ascii="Calibri" w:hAnsi="Calibri"/>
                <w:bCs/>
                <w:i/>
                <w:iCs/>
                <w:color w:val="000000"/>
                <w:sz w:val="23"/>
                <w:szCs w:val="23"/>
                <w:lang w:val="pt-BR" w:eastAsia="pt-BR"/>
              </w:rPr>
              <w:t>Total(</w:t>
            </w:r>
            <w:proofErr w:type="gramEnd"/>
            <w:r w:rsidRPr="008902B6">
              <w:rPr>
                <w:rFonts w:ascii="Calibri" w:hAnsi="Calibri"/>
                <w:bCs/>
                <w:i/>
                <w:iCs/>
                <w:color w:val="000000"/>
                <w:sz w:val="23"/>
                <w:szCs w:val="23"/>
                <w:lang w:val="pt-BR" w:eastAsia="pt-BR"/>
              </w:rPr>
              <w:t>kg)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434F0" w14:textId="77777777" w:rsidR="008902B6" w:rsidRPr="008902B6" w:rsidRDefault="008902B6" w:rsidP="008902B6">
            <w:pPr>
              <w:ind w:left="100"/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Cs/>
                <w:i/>
                <w:i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FB6E6" w14:textId="77777777" w:rsidR="008902B6" w:rsidRPr="008902B6" w:rsidRDefault="008902B6" w:rsidP="008902B6">
            <w:pPr>
              <w:ind w:left="100"/>
              <w:rPr>
                <w:sz w:val="24"/>
                <w:szCs w:val="24"/>
                <w:lang w:val="pt-BR" w:eastAsia="pt-BR"/>
              </w:rPr>
            </w:pPr>
            <w:proofErr w:type="gramStart"/>
            <w:r w:rsidRPr="008902B6">
              <w:rPr>
                <w:rFonts w:ascii="Calibri" w:hAnsi="Calibri"/>
                <w:bCs/>
                <w:i/>
                <w:iCs/>
                <w:color w:val="000000"/>
                <w:sz w:val="23"/>
                <w:szCs w:val="23"/>
                <w:lang w:val="pt-BR" w:eastAsia="pt-BR"/>
              </w:rPr>
              <w:t>Total(</w:t>
            </w:r>
            <w:proofErr w:type="gramEnd"/>
            <w:r w:rsidRPr="008902B6">
              <w:rPr>
                <w:rFonts w:ascii="Calibri" w:hAnsi="Calibri"/>
                <w:bCs/>
                <w:i/>
                <w:iCs/>
                <w:color w:val="000000"/>
                <w:sz w:val="23"/>
                <w:szCs w:val="23"/>
                <w:lang w:val="pt-BR" w:eastAsia="pt-BR"/>
              </w:rPr>
              <w:t>R$)</w:t>
            </w:r>
          </w:p>
        </w:tc>
      </w:tr>
    </w:tbl>
    <w:p w14:paraId="384931A3" w14:textId="77777777" w:rsidR="008902B6" w:rsidRPr="008902B6" w:rsidRDefault="008902B6" w:rsidP="008902B6">
      <w:pPr>
        <w:spacing w:before="240" w:after="240"/>
        <w:jc w:val="center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 xml:space="preserve">(o quadro deve ser preenchido com os produtos que o Município vai </w:t>
      </w:r>
      <w:proofErr w:type="gramStart"/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adquirir,</w:t>
      </w:r>
      <w:proofErr w:type="gramEnd"/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 xml:space="preserve"> unidade de medida, quantidade total,  preço unitário e preço total. Pode constar no corpo do texto do Edital ou ser inserido como um anexo)</w:t>
      </w:r>
    </w:p>
    <w:p w14:paraId="6B0211CE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lastRenderedPageBreak/>
        <w:t xml:space="preserve">* O preço de referência de aquisição dos alimentos foi definido através de 03 orçamentos realizados </w:t>
      </w: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(Preencher como foi realizado o orçamento, se mercado local ou regional)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. Feita a média </w:t>
      </w:r>
      <w:proofErr w:type="gramStart"/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histórica dos 12 meses de cada um dos 03 orçamentos e somadas</w:t>
      </w:r>
      <w:proofErr w:type="gramEnd"/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 estas médias para definir a média de preço unitário final a ser praticada. Todo o procedimento de formatação dos preços para o CDA foi devidamente documentado, autuado em um processo administrativo e arquivado </w:t>
      </w: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(</w:t>
      </w:r>
      <w:proofErr w:type="gramStart"/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local(</w:t>
      </w:r>
      <w:proofErr w:type="gramEnd"/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 xml:space="preserve">ais) onde 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foi(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ram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) arquivado(s)).</w:t>
      </w:r>
    </w:p>
    <w:p w14:paraId="33763926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 </w:t>
      </w:r>
    </w:p>
    <w:p w14:paraId="597B29CA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2. Agricultores Familiares Elegíveis para o programa:</w:t>
      </w:r>
    </w:p>
    <w:p w14:paraId="64FF130E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2.1 Famílias compostas por no mínimo 02 pessoas;</w:t>
      </w:r>
    </w:p>
    <w:p w14:paraId="288AF6C6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2.2 Estar inscrito no Cadastro Único para Programas Sociais do Governo Federal e manter seu cadastro atualizado;</w:t>
      </w:r>
    </w:p>
    <w:p w14:paraId="7629D8FA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2.3 Possuir Declaração de Aptidão ao PRONAF (DAP) atualizada;</w:t>
      </w:r>
    </w:p>
    <w:p w14:paraId="3E75E0DD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2.4 Em caso de insuficiência dos recursos financeiros disponíveis para aquisição de alimentos de todos os agricultores familiares e empreendedores familiares rurais proponentes, serão utilizados os critérios de priorização especificados neste edital (item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6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);</w:t>
      </w:r>
    </w:p>
    <w:p w14:paraId="4B404372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2.5 A prioridade para inserção no programa será dos agricultores familiares do município;</w:t>
      </w:r>
    </w:p>
    <w:p w14:paraId="7B6838FD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2.6 Serão considerados ainda os produtos ofertados pelo agricultor como critério de convocação, uma vez que o programa prevê a aquisição de alimentos variados.</w:t>
      </w:r>
    </w:p>
    <w:p w14:paraId="27617C57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3. Impedimentos</w:t>
      </w:r>
    </w:p>
    <w:p w14:paraId="61EBCED9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3.1 Cada agricultor selecionado poderá comercializar o valor máximo de R$ 0.000,00, por edital, por unidade familiar, conforme a Lei 11.505 de 20 de Dezembro de 2021, que instituiu o Programa CDA no ES. Ou seja, se um dos membros da família for selecionado para fornecer produtos para o Programa, outro membro deste núcleo familiar não poderá participar.</w:t>
      </w:r>
    </w:p>
    <w:p w14:paraId="2E6B5258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 3.2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É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vedado ao agricultor participar do CDA em mais de um município simultaneamente. Se ele já tiver Termo de Adesão assinado e contrato de fornecimento ativo em um município, não poderá participar do Programa em outro lugar até que seu contrato no primeiro município esteja devidamente encerrado.</w:t>
      </w:r>
    </w:p>
    <w:p w14:paraId="00454B97" w14:textId="77777777" w:rsidR="000B2115" w:rsidRDefault="000B2115" w:rsidP="008902B6">
      <w:pPr>
        <w:jc w:val="both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2B23B0A0" w14:textId="5BEBCDDC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4. Prazo para Apresentação de Propostas</w:t>
      </w:r>
    </w:p>
    <w:p w14:paraId="133BB342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Os agricultores familiares e empreendedores familiares rurais deverão apresentar a documentação para habilitação do dia __/__/20__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à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__/__/20__, das __ às __ horas, na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 xml:space="preserve">(local e endereço onde acontecerá a 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entrega do envelope com os documentos para habilitação).</w:t>
      </w:r>
    </w:p>
    <w:p w14:paraId="7D718B16" w14:textId="77777777" w:rsidR="000B2115" w:rsidRDefault="000B2115" w:rsidP="008902B6">
      <w:pPr>
        <w:jc w:val="both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08618731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5. Documentos de Habilitação a serem apresentados pelos candidatos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 </w:t>
      </w:r>
    </w:p>
    <w:p w14:paraId="208C2A5C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Os documentos de habilitação deverão ser entregues em um único envelope, que deverá conter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sob pena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de inabilitação:</w:t>
      </w:r>
    </w:p>
    <w:p w14:paraId="3C41D0CE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a) Cópia de inscrição no Cadastro de Pessoa Física (CPF);</w:t>
      </w:r>
    </w:p>
    <w:p w14:paraId="43F45051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b) Cópia do RG;</w:t>
      </w:r>
    </w:p>
    <w:p w14:paraId="0EBA1955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c) Cópia da DAP principal (Declaração de Aptidão ao Programa Nacional de Fortalecimento da Agricultura Familiar – PRONAF) ou extrato da DAP do Agricultor Familiar participante;</w:t>
      </w:r>
    </w:p>
    <w:p w14:paraId="146A868E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d) Dispor de Talão do Produtor (a) e/ou eletrônica Rural em nome do mesmo, ou FACA – Ficha Atualização Cadastral Agropecuária atualizada;</w:t>
      </w:r>
    </w:p>
    <w:p w14:paraId="55B8C3A9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e) Espelho do Cadastro Único atualizado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(indicar onde o agricultor pode fazer)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;</w:t>
      </w:r>
    </w:p>
    <w:p w14:paraId="2C370E93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f) Proposta de Fornecimento de Alimentos, conforme modelo do Anexo I deste Edital;</w:t>
      </w:r>
    </w:p>
    <w:p w14:paraId="5736F19F" w14:textId="77777777" w:rsidR="008902B6" w:rsidRPr="008902B6" w:rsidRDefault="008902B6" w:rsidP="008902B6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g) Licença sanitária, nos casos que forem necessários;</w:t>
      </w:r>
    </w:p>
    <w:p w14:paraId="71E040E4" w14:textId="77777777" w:rsidR="008902B6" w:rsidRPr="008902B6" w:rsidRDefault="008902B6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43266CC1" w14:textId="77777777" w:rsidR="008902B6" w:rsidRPr="008902B6" w:rsidRDefault="008902B6" w:rsidP="000B2115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6. Critérios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 de Pontuação dos agricultores familiares e empreendedores familiares rurais</w:t>
      </w:r>
    </w:p>
    <w:p w14:paraId="342700C1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lastRenderedPageBreak/>
        <w:t>6.1 Serão utilizados os seguintes critérios de pontuação para elaboração da lista classificatória dos agricultores familiares e empreendedores familiares rurais, aptos a fornecerem produtos ao CDA: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985"/>
        <w:gridCol w:w="5670"/>
        <w:gridCol w:w="1034"/>
      </w:tblGrid>
      <w:tr w:rsidR="000B2115" w:rsidRPr="008902B6" w14:paraId="0C5BC565" w14:textId="77777777" w:rsidTr="000B2115">
        <w:trPr>
          <w:trHeight w:val="132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4C161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Item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B9B33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Critérios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DE220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Indicador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89D00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Pontos</w:t>
            </w:r>
          </w:p>
        </w:tc>
      </w:tr>
      <w:tr w:rsidR="000B2115" w:rsidRPr="008902B6" w14:paraId="692823D0" w14:textId="77777777" w:rsidTr="000B2115">
        <w:trPr>
          <w:trHeight w:val="86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0769A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2D3A8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 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E821C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Beneficiários de Programas de Transferência de Renda do Governo Federal (situação de extrema pobreza renda inferior à R$105,00 per </w:t>
            </w:r>
            <w:proofErr w:type="spellStart"/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cápita</w:t>
            </w:r>
            <w:proofErr w:type="spellEnd"/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) - Grupos Específicos (art. 4º, § 1º, incisos I e II da Lei nº 14.284, de 29 de dezembro de 2021);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26135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</w:tr>
      <w:tr w:rsidR="000B2115" w:rsidRPr="008902B6" w14:paraId="601A9DF9" w14:textId="77777777" w:rsidTr="000B2115">
        <w:trPr>
          <w:trHeight w:val="882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2E29D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C8B22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 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278FC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Beneficiários de Programas de Transferência de Renda do Governo Federal (situação de pobreza renda entre R$105,00 e R$210,00 per </w:t>
            </w:r>
            <w:proofErr w:type="spellStart"/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cápita</w:t>
            </w:r>
            <w:proofErr w:type="spellEnd"/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) - Grupos Específicos (art. 4º, § 1º, incisos I e II da Lei nº 14.284, de 29 de dezembro de 2021);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82905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09</w:t>
            </w:r>
          </w:p>
        </w:tc>
      </w:tr>
      <w:tr w:rsidR="000B2115" w:rsidRPr="008902B6" w14:paraId="46B0ACF2" w14:textId="77777777" w:rsidTr="000B2115">
        <w:trPr>
          <w:trHeight w:val="18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B4EB7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7CCF3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 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E5386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Mulheres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7464B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</w:tr>
      <w:tr w:rsidR="000B2115" w:rsidRPr="008902B6" w14:paraId="7A0D5049" w14:textId="77777777" w:rsidTr="000B2115">
        <w:trPr>
          <w:trHeight w:val="3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7A9F1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F36DB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81ACC" w14:textId="01FD64A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Assentados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Quilombolas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Pomeranos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Ribeirinhos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 w:rsidR="000B2115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Indígenas e outros povos e comunidades tradicionais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8C729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</w:tr>
      <w:tr w:rsidR="000B2115" w:rsidRPr="008902B6" w14:paraId="2821FBF1" w14:textId="77777777" w:rsidTr="000B2115">
        <w:trPr>
          <w:trHeight w:val="161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E07B0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9DEDA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Produtos orgânicos ou agroecológicos;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72B09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Produtores de alimentos orgânicos ou agroecológicos com Certificado emitido por órgão competente;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AC9F1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</w:tr>
      <w:tr w:rsidR="000B2115" w:rsidRPr="008902B6" w14:paraId="37BE7C25" w14:textId="77777777" w:rsidTr="000B2115">
        <w:trPr>
          <w:trHeight w:val="2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B1AC7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F100C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Participação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76856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Ter participado no último CDA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A8C21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07</w:t>
            </w:r>
          </w:p>
        </w:tc>
      </w:tr>
      <w:tr w:rsidR="000B2115" w:rsidRPr="008902B6" w14:paraId="0152A5D2" w14:textId="77777777" w:rsidTr="000B2115">
        <w:trPr>
          <w:trHeight w:val="14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D6D16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EB013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Outros Grupos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57C88" w14:textId="77777777" w:rsidR="008902B6" w:rsidRPr="008902B6" w:rsidRDefault="008902B6" w:rsidP="000B211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Agricultores Familiares não inseridos nos critérios acima (Item 01, 02, 03, 04 e 05).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726A8" w14:textId="77777777" w:rsidR="008902B6" w:rsidRPr="008902B6" w:rsidRDefault="008902B6" w:rsidP="000B211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06</w:t>
            </w:r>
          </w:p>
        </w:tc>
      </w:tr>
    </w:tbl>
    <w:p w14:paraId="2FAB8FA1" w14:textId="2C46786E" w:rsidR="008902B6" w:rsidRPr="008902B6" w:rsidRDefault="008902B6" w:rsidP="000B2115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6.2 São propostos, como parâmetros adicionais de execução, os percentuais mínimos de:</w:t>
      </w:r>
    </w:p>
    <w:p w14:paraId="63B1E815" w14:textId="1D333320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I - 40% de pessoas que atendam pelo menos uma destas características: beneficiários e/ou pessoas com</w:t>
      </w:r>
      <w:r w:rsidRPr="008902B6">
        <w:rPr>
          <w:rFonts w:ascii="Calibri" w:hAnsi="Calibri"/>
          <w:color w:val="000000"/>
          <w:sz w:val="23"/>
          <w:szCs w:val="23"/>
          <w:shd w:val="clear" w:color="auto" w:fill="FFFFFF"/>
          <w:lang w:val="pt-BR" w:eastAsia="pt-BR"/>
        </w:rPr>
        <w:t xml:space="preserve"> perfil para recebimento de Programas de Transferência de Renda do Governo Federal/Estadual; 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assentados de reforma agrária; silvicultores; aquicultores; extrativistas; pescadores artesanais; indígenas; pomeranos; comunidades remanescentes de quilombos rurais; demais povos e comunidades tradicionais;</w:t>
      </w:r>
    </w:p>
    <w:p w14:paraId="3B214A3E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II - 40% de mulheres;</w:t>
      </w:r>
    </w:p>
    <w:p w14:paraId="0729F37C" w14:textId="77777777" w:rsidR="008902B6" w:rsidRPr="008902B6" w:rsidRDefault="008902B6" w:rsidP="008902B6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III - 5% produtores orgânicos/agroecológicos;</w:t>
      </w:r>
    </w:p>
    <w:p w14:paraId="7F98F871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6.3 Os agricultores familiares selecionados serão aqueles que tiverem maior pontuação, os quais poderão ser inseridos no programa Compra Direta de Alimentos original ou na lista do Cadastro de Reserva do CDA. </w:t>
      </w:r>
    </w:p>
    <w:p w14:paraId="2A801065" w14:textId="77777777" w:rsidR="008902B6" w:rsidRDefault="008902B6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6.4. Verificada absoluta igualdade de condições entre dois ou mais agricultores familiares e empreendedores familiares rurais com igualdade de valores/ critério de elegibilidade será realizado Sorteio, em Ato Público, sendo convocados todos os produtores que se enquadrem nessa situação.</w:t>
      </w:r>
    </w:p>
    <w:p w14:paraId="4DBA35F4" w14:textId="77777777" w:rsidR="000B2115" w:rsidRPr="008902B6" w:rsidRDefault="000B2115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75C59270" w14:textId="54F6CD60" w:rsidR="008902B6" w:rsidRPr="008902B6" w:rsidRDefault="008902B6" w:rsidP="000B2115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color w:val="000000"/>
          <w:sz w:val="23"/>
          <w:szCs w:val="23"/>
          <w:lang w:val="pt-BR" w:eastAsia="pt-BR"/>
        </w:rPr>
        <w:t>7. Local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 e periodicidade de entrega dos produtos  </w:t>
      </w:r>
    </w:p>
    <w:p w14:paraId="378FCA80" w14:textId="77777777" w:rsidR="008902B6" w:rsidRPr="008902B6" w:rsidRDefault="008902B6" w:rsidP="008902B6">
      <w:pPr>
        <w:spacing w:before="240" w:after="240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7.1 Os gêneros alimentícios deverão ser entregues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(local e/ou forma de entrega dos produtos)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.</w:t>
      </w:r>
    </w:p>
    <w:p w14:paraId="22585510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7.2 Transporte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dos alimentos da origem até o local onde os alimentos são recebidos e distribuídos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(deixar explicito aqui se o transporte dos alimentos será feito pelo agricultor ou pelo Município)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.</w:t>
      </w:r>
    </w:p>
    <w:p w14:paraId="31C40202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Outros itens que podem ser abordados:</w:t>
      </w:r>
    </w:p>
    <w:p w14:paraId="478DCD3C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7.3. O fiscal do contrato e/ou responsável técnico pelo recebimento dos produtos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, reserva-se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no direito de não receber os mesmos, se não estiverem de acordo com o solicitado, devendo o fornecedor substituí-lo sem prejuízos para o Município.</w:t>
      </w:r>
    </w:p>
    <w:p w14:paraId="26074DB7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lastRenderedPageBreak/>
        <w:t xml:space="preserve">7.4. O CONTRATADO deverá entregar a quantidade solicitada pelo Município, não podendo, em hipótese alguma,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estipular quantidades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mínimas ou máximas de entrega.</w:t>
      </w:r>
    </w:p>
    <w:p w14:paraId="013D33EF" w14:textId="77777777" w:rsidR="008902B6" w:rsidRPr="008902B6" w:rsidRDefault="008902B6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7.5 O limite individual de venda do Agricultor Familiar deverá respeitar o valor máximo de até R$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8.856,82,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00 (oito mil oitocentos e cinquenta e seis reais e oitenta e dois centavos), por DAP;</w:t>
      </w:r>
    </w:p>
    <w:p w14:paraId="0195E964" w14:textId="77777777" w:rsidR="000B2115" w:rsidRDefault="000B2115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6509EEE0" w14:textId="77777777" w:rsidR="008902B6" w:rsidRPr="008902B6" w:rsidRDefault="008902B6" w:rsidP="000B2115">
      <w:pPr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color w:val="000000"/>
          <w:sz w:val="23"/>
          <w:szCs w:val="23"/>
          <w:lang w:val="pt-BR" w:eastAsia="pt-BR"/>
        </w:rPr>
        <w:t>8.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 Comissão Julgadora:</w:t>
      </w:r>
    </w:p>
    <w:p w14:paraId="491DF4E2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8.1. A Comissão Julgadora do Município de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(Nome do Município)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, ficará responsável por conduzir os trabalhos referentes a esta Chamada Pública, a mesma será composta pelos servidores da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(Nome da Secretaria ou outro setor responsável por conduzir o processo)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, sendo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 xml:space="preserve">(função e quantitativo dos membros. </w:t>
      </w:r>
      <w:proofErr w:type="spellStart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Ex</w:t>
      </w:r>
      <w:proofErr w:type="spellEnd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: o Coordenador do Projeto CDA, por 02 Nutricionistas e 01 Assistente Social)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. 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 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ab/>
      </w:r>
    </w:p>
    <w:p w14:paraId="1D485AAB" w14:textId="77777777" w:rsidR="008902B6" w:rsidRPr="008902B6" w:rsidRDefault="008902B6" w:rsidP="008902B6">
      <w:pPr>
        <w:spacing w:before="240" w:after="240"/>
        <w:ind w:left="72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8.1.2 A Comissão Julgadora será nomeada através de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(forma de publicidade dada)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juntamente à Publicação deste Edital.</w:t>
      </w:r>
    </w:p>
    <w:p w14:paraId="7BCB206B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8.2 - Apurado o resultado dos agricultores selecionados, o mesmo será divulgado nos meios de comunicação utilizados pela Administração Pública Municipal.</w:t>
      </w:r>
    </w:p>
    <w:p w14:paraId="3AA7A1F5" w14:textId="77777777" w:rsidR="008902B6" w:rsidRPr="008902B6" w:rsidRDefault="008902B6" w:rsidP="000B2115">
      <w:pPr>
        <w:ind w:firstLine="708"/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8.2.1- Fica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assegurado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aos interessados a interposição de recurso quanto ao resultado apurado, a ser protocolado (local onde deve protocolar recurso).</w:t>
      </w:r>
    </w:p>
    <w:p w14:paraId="41CA684F" w14:textId="77777777" w:rsidR="000B2115" w:rsidRDefault="000B2115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4357082E" w14:textId="322F435B" w:rsidR="008902B6" w:rsidRPr="008902B6" w:rsidRDefault="008902B6" w:rsidP="000B2115">
      <w:pPr>
        <w:jc w:val="both"/>
        <w:rPr>
          <w:rFonts w:ascii="Calibri" w:hAnsi="Calibri"/>
          <w:b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b/>
          <w:color w:val="000000"/>
          <w:sz w:val="23"/>
          <w:szCs w:val="23"/>
          <w:lang w:val="pt-BR" w:eastAsia="pt-BR"/>
        </w:rPr>
        <w:t>9. Das Penalidades</w:t>
      </w:r>
    </w:p>
    <w:p w14:paraId="7CE19DB4" w14:textId="77777777" w:rsidR="008902B6" w:rsidRPr="008902B6" w:rsidRDefault="008902B6" w:rsidP="008902B6">
      <w:pPr>
        <w:spacing w:before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9.1. Os participantes deste chamamento público que não atenderem aos itens 2, 3, 4 e 5 deste Edital serão automaticamente desclassificados.</w:t>
      </w:r>
    </w:p>
    <w:p w14:paraId="766C1027" w14:textId="77777777" w:rsidR="008902B6" w:rsidRPr="008902B6" w:rsidRDefault="008902B6" w:rsidP="008902B6">
      <w:pPr>
        <w:spacing w:before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9.2. O CONTRATADO deverá observar rigorosamente as condições estabelecidas para a realização do objeto contratado, sujeitando-se às penalidades constantes da Lei 8.666/93 e suas alterações.</w:t>
      </w:r>
    </w:p>
    <w:p w14:paraId="35349350" w14:textId="77777777" w:rsidR="000B2115" w:rsidRDefault="000B2115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2AB49B7C" w14:textId="32578AC4" w:rsidR="008902B6" w:rsidRDefault="008902B6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9.3. Na hipótese do CONTRATADO deixar de cumprir as obrigações estabelecidas no Contrato firmado com o Município (fica a cargo </w:t>
      </w:r>
      <w:r w:rsidR="000B2115" w:rsidRPr="008902B6">
        <w:rPr>
          <w:rFonts w:ascii="Calibri" w:hAnsi="Calibri"/>
          <w:color w:val="000000"/>
          <w:sz w:val="23"/>
          <w:szCs w:val="23"/>
          <w:lang w:val="pt-BR" w:eastAsia="pt-BR"/>
        </w:rPr>
        <w:t>de o município incluir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as penalidades).</w:t>
      </w:r>
    </w:p>
    <w:p w14:paraId="5839CC0B" w14:textId="77777777" w:rsidR="000B2115" w:rsidRDefault="000B2115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208F9D24" w14:textId="1A2C57C1" w:rsidR="008902B6" w:rsidRPr="008902B6" w:rsidRDefault="008902B6" w:rsidP="000B2115">
      <w:pPr>
        <w:jc w:val="both"/>
        <w:rPr>
          <w:rFonts w:ascii="Calibri" w:hAnsi="Calibri"/>
          <w:b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b/>
          <w:color w:val="000000"/>
          <w:sz w:val="23"/>
          <w:szCs w:val="23"/>
          <w:lang w:val="pt-BR" w:eastAsia="pt-BR"/>
        </w:rPr>
        <w:t>10. Pagamento</w:t>
      </w:r>
    </w:p>
    <w:p w14:paraId="408C449F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10.1 O pagamento pelos alimentos adquiridos no âmbito do CDA será realizado diretamente aos beneficiários fornecedores pela Prefeitura Municipal de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(Nome do Município).</w:t>
      </w:r>
    </w:p>
    <w:p w14:paraId="603159BB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10.2 O pagamento aos beneficiários fornecedores deverá ser precedido de comprovação da entrega e qualidade dos alimentos, por meio de documento fiscal e de Termo de recebimento e aceitabilidade.</w:t>
      </w:r>
    </w:p>
    <w:p w14:paraId="604C5032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10.3 O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ateste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da entrega e da qualidade dos alimentos será feito pela Unidade Executora no próprio documento fiscal e durante o processo de recebimento de alimentos.</w:t>
      </w:r>
    </w:p>
    <w:p w14:paraId="6AAD7244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Outros itens que podem ser abordados:</w:t>
      </w:r>
    </w:p>
    <w:p w14:paraId="1B058E52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10.4 O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ateste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da entrega e da qualidade dos alimentos será feito pela Unidade Executora no próprio documento fiscal e durante o processo de recebimento de alimentos.</w:t>
      </w:r>
    </w:p>
    <w:p w14:paraId="3F319DAE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10.5 O processo de pagamento será realizado a cada ___ dias após o recebimento dos Produtos, devido seus produtos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serem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perecíveis o pagamento será parcelado.</w:t>
      </w:r>
    </w:p>
    <w:p w14:paraId="6D7AF765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lastRenderedPageBreak/>
        <w:t xml:space="preserve">10.6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Deverá apresentar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no ato da abertura do processo de pagamento comprovante de Regularidades Fiscais (municipal, estadual e federal) e trabalhistas.</w:t>
      </w:r>
    </w:p>
    <w:p w14:paraId="4A018DEB" w14:textId="77777777" w:rsidR="000B2115" w:rsidRDefault="008902B6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10.7 </w:t>
      </w:r>
      <w:proofErr w:type="gram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Será</w:t>
      </w:r>
      <w:proofErr w:type="gram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 depositado em conta corrente em nome do Contratado.</w:t>
      </w:r>
    </w:p>
    <w:p w14:paraId="2E6FEE0A" w14:textId="77777777" w:rsidR="000B2115" w:rsidRPr="000B2115" w:rsidRDefault="000B2115" w:rsidP="000B2115">
      <w:pPr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</w:p>
    <w:p w14:paraId="2DE2D581" w14:textId="38AE57EC" w:rsidR="008902B6" w:rsidRPr="008902B6" w:rsidRDefault="008902B6" w:rsidP="000B2115">
      <w:pPr>
        <w:jc w:val="both"/>
        <w:rPr>
          <w:rFonts w:ascii="Calibri" w:hAnsi="Calibri"/>
          <w:b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b/>
          <w:color w:val="000000"/>
          <w:sz w:val="23"/>
          <w:szCs w:val="23"/>
          <w:lang w:val="pt-BR" w:eastAsia="pt-BR"/>
        </w:rPr>
        <w:t>11. Disposições Gerais</w:t>
      </w:r>
    </w:p>
    <w:p w14:paraId="72258EF3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11.1 Informações sobre esta Chamada Pública, bem como edital, poderão ser obtidas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 xml:space="preserve">(Informar o local, site, telefone onde </w:t>
      </w:r>
      <w:proofErr w:type="gramStart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as</w:t>
      </w:r>
      <w:proofErr w:type="gramEnd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 xml:space="preserve"> informações e dúvidas sobre a Chamada pública poderão ser obtidas)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;</w:t>
      </w:r>
    </w:p>
    <w:p w14:paraId="25E9FF5C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11.2 A definição dos produtos, volumes e preços dos alimentos adquiridos dos agricultores familiares serão pactuados no Projeto de Execução a ser elaborado, quando da conclusão do processo de seleção.</w:t>
      </w:r>
    </w:p>
    <w:p w14:paraId="1CF6224C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11.3 Os produtos a serem adquiridos para alimentação (origem animal, orgânico, agroecológico, agroindústria) devem atender ao disposto na legislação de alimentos estabelecida por:</w:t>
      </w:r>
    </w:p>
    <w:p w14:paraId="298E8817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        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ab/>
        <w:t>11.3.1 Agência Nacional de Vigilância Sanitária (ANVISA/Ministério da Saúde);</w:t>
      </w:r>
    </w:p>
    <w:p w14:paraId="5C07A2F6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        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ab/>
        <w:t>11.3.2 Sistema Único de Atenção à Sanidade Agropecuária (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Suasa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/Mapa);</w:t>
      </w:r>
    </w:p>
    <w:p w14:paraId="2C039195" w14:textId="77777777" w:rsidR="008902B6" w:rsidRPr="008902B6" w:rsidRDefault="008902B6" w:rsidP="008902B6">
      <w:pPr>
        <w:spacing w:before="240" w:after="240"/>
        <w:ind w:left="70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11.3.3 SIM (Serviço de Inspeção Municipal) e/ou SIE (Serviço de Inspeção Estadual) e/ou SIF (Serviço de Inspeção Federal);</w:t>
      </w:r>
    </w:p>
    <w:p w14:paraId="1FF4CF48" w14:textId="77777777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11.4 As propostas serão analisadas após a abertura dos envelopes no dia 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xx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/</w:t>
      </w:r>
      <w:proofErr w:type="spellStart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xx</w:t>
      </w:r>
      <w:proofErr w:type="spellEnd"/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/2020, seguido da publicação do resultado final do certame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</w:t>
      </w:r>
      <w:proofErr w:type="gramStart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local(</w:t>
      </w:r>
      <w:proofErr w:type="gramEnd"/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ais) onde será dada publicidade do resultado final)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.</w:t>
      </w:r>
    </w:p>
    <w:p w14:paraId="0DC0C1F2" w14:textId="77777777" w:rsidR="008902B6" w:rsidRDefault="008902B6" w:rsidP="008902B6">
      <w:pPr>
        <w:spacing w:before="240" w:after="240"/>
        <w:jc w:val="both"/>
        <w:rPr>
          <w:rFonts w:ascii="Calibri" w:hAnsi="Calibri"/>
          <w:color w:val="000000"/>
          <w:sz w:val="23"/>
          <w:szCs w:val="23"/>
          <w:lang w:val="pt-BR" w:eastAsia="pt-BR"/>
        </w:rPr>
      </w:pP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 xml:space="preserve">11.5 O contrato será assinado após convocação dos agricultores </w:t>
      </w:r>
      <w:r w:rsidRPr="008902B6">
        <w:rPr>
          <w:rFonts w:ascii="Calibri" w:hAnsi="Calibri"/>
          <w:i/>
          <w:iCs/>
          <w:color w:val="808080"/>
          <w:sz w:val="23"/>
          <w:szCs w:val="23"/>
          <w:u w:val="single"/>
          <w:lang w:val="pt-BR" w:eastAsia="pt-BR"/>
        </w:rPr>
        <w:t>(forma de convocação dos agricultores para assinatura do contrato)</w:t>
      </w:r>
      <w:r w:rsidRPr="008902B6">
        <w:rPr>
          <w:rFonts w:ascii="Calibri" w:hAnsi="Calibri"/>
          <w:color w:val="000000"/>
          <w:sz w:val="23"/>
          <w:szCs w:val="23"/>
          <w:lang w:val="pt-BR" w:eastAsia="pt-BR"/>
        </w:rPr>
        <w:t>.</w:t>
      </w:r>
    </w:p>
    <w:p w14:paraId="3A59EFAF" w14:textId="77777777" w:rsidR="000B2115" w:rsidRPr="008902B6" w:rsidRDefault="000B2115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</w:p>
    <w:p w14:paraId="58EE62D0" w14:textId="170BCA3B" w:rsidR="008902B6" w:rsidRPr="008902B6" w:rsidRDefault="008902B6" w:rsidP="008902B6">
      <w:pPr>
        <w:spacing w:before="240" w:after="240"/>
        <w:jc w:val="both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12. Cronograma com as etapas e prazos do presente edital</w:t>
      </w:r>
    </w:p>
    <w:tbl>
      <w:tblPr>
        <w:tblW w:w="9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6"/>
        <w:gridCol w:w="2305"/>
      </w:tblGrid>
      <w:tr w:rsidR="008902B6" w:rsidRPr="008902B6" w14:paraId="1ED8D25F" w14:textId="77777777" w:rsidTr="000B2115">
        <w:trPr>
          <w:trHeight w:val="17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19D9A" w14:textId="77777777" w:rsidR="008902B6" w:rsidRPr="008902B6" w:rsidRDefault="008902B6" w:rsidP="000B211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Etapas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80731" w14:textId="77777777" w:rsidR="008902B6" w:rsidRPr="008902B6" w:rsidRDefault="008902B6" w:rsidP="000B2115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Prazos</w:t>
            </w:r>
          </w:p>
        </w:tc>
      </w:tr>
      <w:tr w:rsidR="008902B6" w:rsidRPr="000C4A20" w14:paraId="19AE4F80" w14:textId="77777777" w:rsidTr="000B2115">
        <w:trPr>
          <w:trHeight w:val="17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B4BD1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Lançamento do edital e Publicação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891CD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1DA50DDA" w14:textId="77777777" w:rsidTr="000B2115">
        <w:trPr>
          <w:trHeight w:val="17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C95E0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 de inscrição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E8AF0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76070537" w14:textId="77777777" w:rsidTr="000B2115">
        <w:trPr>
          <w:trHeight w:val="17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136FD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Apuração de resultado parcial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77D1A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8902B6" w14:paraId="54782DDF" w14:textId="77777777" w:rsidTr="000B2115">
        <w:trPr>
          <w:trHeight w:val="17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006B8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Divulgação do resultado final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E7E83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8902B6" w:rsidRPr="000C4A20" w14:paraId="2880ADD4" w14:textId="77777777" w:rsidTr="000B2115">
        <w:trPr>
          <w:trHeight w:val="174"/>
        </w:trPr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4AC64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Previsão de Início da Execução do Programa CDA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62CC6" w14:textId="77777777" w:rsidR="008902B6" w:rsidRPr="008902B6" w:rsidRDefault="008902B6" w:rsidP="000B2115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</w:tbl>
    <w:p w14:paraId="6B996844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</w:p>
    <w:p w14:paraId="7741F921" w14:textId="77777777" w:rsidR="008902B6" w:rsidRPr="008902B6" w:rsidRDefault="008902B6" w:rsidP="008902B6">
      <w:pPr>
        <w:spacing w:before="240" w:after="240"/>
        <w:jc w:val="center"/>
        <w:rPr>
          <w:sz w:val="24"/>
          <w:szCs w:val="24"/>
          <w:lang w:val="pt-BR" w:eastAsia="pt-BR"/>
        </w:rPr>
      </w:pP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(Município)</w:t>
      </w:r>
      <w:r w:rsidRPr="008902B6">
        <w:rPr>
          <w:rFonts w:ascii="Calibri" w:hAnsi="Calibri"/>
          <w:b/>
          <w:bCs/>
          <w:color w:val="808080"/>
          <w:sz w:val="23"/>
          <w:szCs w:val="23"/>
          <w:lang w:val="pt-BR" w:eastAsia="pt-BR"/>
        </w:rPr>
        <w:t xml:space="preserve"> 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– ES, </w:t>
      </w: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(Data, mês e ano).</w:t>
      </w:r>
      <w:r w:rsidRPr="008902B6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</w:t>
      </w:r>
    </w:p>
    <w:p w14:paraId="38FF4DB7" w14:textId="77777777" w:rsidR="008902B6" w:rsidRPr="008902B6" w:rsidRDefault="008902B6" w:rsidP="008902B6">
      <w:pPr>
        <w:rPr>
          <w:sz w:val="24"/>
          <w:szCs w:val="24"/>
          <w:lang w:val="pt-BR" w:eastAsia="pt-BR"/>
        </w:rPr>
      </w:pPr>
    </w:p>
    <w:p w14:paraId="35554085" w14:textId="77777777" w:rsidR="008902B6" w:rsidRDefault="008902B6" w:rsidP="008902B6">
      <w:pPr>
        <w:spacing w:before="240" w:after="240"/>
        <w:jc w:val="center"/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</w:pPr>
      <w:r w:rsidRPr="008902B6"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  <w:t>(Nome e assinatura do Prefeito ou Secretário)</w:t>
      </w:r>
    </w:p>
    <w:p w14:paraId="1F43FC3A" w14:textId="77777777" w:rsidR="000C4A20" w:rsidRDefault="000C4A20" w:rsidP="008902B6">
      <w:pPr>
        <w:spacing w:before="240" w:after="240"/>
        <w:jc w:val="center"/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</w:pPr>
    </w:p>
    <w:p w14:paraId="7D41BEF6" w14:textId="77777777" w:rsidR="000C4A20" w:rsidRDefault="000C4A20" w:rsidP="008902B6">
      <w:pPr>
        <w:spacing w:before="240" w:after="240"/>
        <w:jc w:val="center"/>
        <w:rPr>
          <w:rFonts w:ascii="Calibri" w:hAnsi="Calibri"/>
          <w:b/>
          <w:bCs/>
          <w:i/>
          <w:iCs/>
          <w:color w:val="808080"/>
          <w:sz w:val="23"/>
          <w:szCs w:val="23"/>
          <w:u w:val="single"/>
          <w:lang w:val="pt-BR" w:eastAsia="pt-BR"/>
        </w:rPr>
      </w:pPr>
    </w:p>
    <w:p w14:paraId="4C7CFAFE" w14:textId="1282D50B" w:rsidR="000C4A20" w:rsidRPr="000C4A20" w:rsidRDefault="000C4A20" w:rsidP="000C4A20">
      <w:pPr>
        <w:spacing w:before="240" w:after="240"/>
        <w:rPr>
          <w:sz w:val="24"/>
          <w:szCs w:val="24"/>
          <w:lang w:val="pt-BR" w:eastAsia="pt-BR"/>
        </w:rPr>
      </w:pPr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lastRenderedPageBreak/>
        <w:t>Anexo 01 - Proposta de Fornecimento de Alimentos do Programa CDA </w:t>
      </w:r>
      <w:r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 </w:t>
      </w:r>
      <w:r w:rsidRPr="000C4A20">
        <w:rPr>
          <w:rFonts w:ascii="Calibri" w:hAnsi="Calibri"/>
          <w:b/>
          <w:bCs/>
          <w:color w:val="A6A6A6" w:themeColor="background1" w:themeShade="A6"/>
          <w:sz w:val="23"/>
          <w:szCs w:val="23"/>
          <w:lang w:val="pt-BR" w:eastAsia="pt-BR"/>
        </w:rPr>
        <w:t>(Frente da folha)</w:t>
      </w:r>
    </w:p>
    <w:p w14:paraId="71B5C540" w14:textId="77777777" w:rsidR="000C4A20" w:rsidRPr="000C4A20" w:rsidRDefault="000C4A20" w:rsidP="000C4A20">
      <w:pPr>
        <w:rPr>
          <w:sz w:val="24"/>
          <w:szCs w:val="24"/>
          <w:lang w:val="pt-BR"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0"/>
        <w:gridCol w:w="2036"/>
        <w:gridCol w:w="42"/>
        <w:gridCol w:w="1625"/>
        <w:gridCol w:w="1005"/>
        <w:gridCol w:w="3183"/>
      </w:tblGrid>
      <w:tr w:rsidR="000C4A20" w:rsidRPr="000C4A20" w14:paraId="07293065" w14:textId="77777777" w:rsidTr="000C4A20">
        <w:trPr>
          <w:trHeight w:val="103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D266D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PROJETO DE VENDA DE GÊNEROS ALIMENTÍCIOS DA AGRICULTURA FAMILIAR </w:t>
            </w:r>
          </w:p>
          <w:p w14:paraId="41981F4E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PARA O PROGRAMA CDA DO MUNICÍPIO (</w:t>
            </w:r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u w:val="single"/>
                <w:lang w:val="pt-BR" w:eastAsia="pt-BR"/>
              </w:rPr>
              <w:t>Nome do Município)</w:t>
            </w:r>
          </w:p>
          <w:p w14:paraId="03F5C8E8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0C4A20" w:rsidRPr="000C4A20" w14:paraId="3BDDF767" w14:textId="77777777" w:rsidTr="000C4A20">
        <w:trPr>
          <w:trHeight w:val="111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24A70" w14:textId="77777777" w:rsidR="000C4A20" w:rsidRPr="000C4A20" w:rsidRDefault="000C4A20" w:rsidP="000C4A20">
            <w:pPr>
              <w:spacing w:before="240" w:after="240"/>
              <w:ind w:left="283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Proposta nº: </w:t>
            </w:r>
            <w:r w:rsidRPr="000C4A20">
              <w:rPr>
                <w:rFonts w:ascii="Calibri" w:hAnsi="Calibri"/>
                <w:b/>
                <w:bCs/>
                <w:color w:val="000000"/>
                <w:sz w:val="19"/>
                <w:szCs w:val="19"/>
                <w:lang w:val="pt-BR" w:eastAsia="pt-BR"/>
              </w:rPr>
              <w:t>(preenchimento exclusivo da Prefeitura)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E89EB" w14:textId="77777777" w:rsidR="000C4A20" w:rsidRPr="000C4A20" w:rsidRDefault="000C4A20" w:rsidP="000C4A20">
            <w:pPr>
              <w:spacing w:before="240" w:after="24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Pontuação: </w:t>
            </w:r>
            <w:r w:rsidRPr="000C4A20">
              <w:rPr>
                <w:rFonts w:ascii="Calibri" w:hAnsi="Calibri"/>
                <w:b/>
                <w:bCs/>
                <w:color w:val="000000"/>
                <w:sz w:val="19"/>
                <w:szCs w:val="19"/>
                <w:lang w:val="pt-BR" w:eastAsia="pt-BR"/>
              </w:rPr>
              <w:t>(preenchimento exclusivo da Prefeitura)</w:t>
            </w:r>
          </w:p>
        </w:tc>
      </w:tr>
      <w:tr w:rsidR="000C4A20" w:rsidRPr="000C4A20" w14:paraId="52509894" w14:textId="77777777" w:rsidTr="000C4A20">
        <w:trPr>
          <w:trHeight w:val="47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90E26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IDENTIFICAÇÃO DO FORNECEDOR</w:t>
            </w:r>
          </w:p>
        </w:tc>
      </w:tr>
      <w:tr w:rsidR="000C4A20" w:rsidRPr="000C4A20" w14:paraId="324D3BA8" w14:textId="77777777" w:rsidTr="000C4A20">
        <w:trPr>
          <w:trHeight w:val="6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A3842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</w:t>
            </w:r>
            <w:proofErr w:type="gramStart"/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1</w:t>
            </w:r>
            <w:proofErr w:type="gramEnd"/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Nome do Proponente:</w:t>
            </w:r>
          </w:p>
        </w:tc>
      </w:tr>
      <w:tr w:rsidR="000C4A20" w:rsidRPr="000C4A20" w14:paraId="02F30EAC" w14:textId="77777777" w:rsidTr="000C4A20">
        <w:trPr>
          <w:trHeight w:val="7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66349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2. Endereço: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DDC2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3. Município: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72714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4. CEP:</w:t>
            </w:r>
          </w:p>
        </w:tc>
      </w:tr>
      <w:tr w:rsidR="000C4A20" w:rsidRPr="000C4A20" w14:paraId="124A9D12" w14:textId="77777777" w:rsidTr="000C4A20">
        <w:trPr>
          <w:trHeight w:val="7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69F3F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5. Nº da DAP 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807A8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6. CPF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AABB9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7. DDD/telefones</w:t>
            </w:r>
          </w:p>
        </w:tc>
      </w:tr>
      <w:tr w:rsidR="000C4A20" w:rsidRPr="000C4A20" w14:paraId="4486EF2D" w14:textId="77777777" w:rsidTr="000C4A20">
        <w:trPr>
          <w:trHeight w:val="8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86C3E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8. NIS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D62E9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  9. Banco para depósito dos pagamentos:_____________________</w:t>
            </w:r>
          </w:p>
          <w:p w14:paraId="41285D0F" w14:textId="77777777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  10. Agência: _______________ Nº da C/C:_____________________</w:t>
            </w:r>
          </w:p>
        </w:tc>
      </w:tr>
      <w:tr w:rsidR="000C4A20" w:rsidRPr="000C4A20" w14:paraId="1752002C" w14:textId="77777777" w:rsidTr="000C4A20">
        <w:trPr>
          <w:trHeight w:val="47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26C50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RELAÇÃO DE PRODUTOS</w:t>
            </w:r>
          </w:p>
        </w:tc>
      </w:tr>
      <w:tr w:rsidR="000C4A20" w:rsidRPr="000C4A20" w14:paraId="065DC241" w14:textId="77777777" w:rsidTr="000C4A20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D59EC" w14:textId="742D31F3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  </w:t>
            </w: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1. Produto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F8695" w14:textId="04E21A90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   </w:t>
            </w: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2. Unid.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ABF6C" w14:textId="5AFDAAE3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 3. Quantidade total para o </w:t>
            </w: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período (kg)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E5C0A" w14:textId="7121AD59" w:rsidR="000C4A20" w:rsidRPr="000C4A20" w:rsidRDefault="000C4A20" w:rsidP="000C4A20">
            <w:pPr>
              <w:spacing w:before="240" w:after="240"/>
              <w:ind w:left="-120"/>
              <w:rPr>
                <w:sz w:val="24"/>
                <w:szCs w:val="24"/>
                <w:lang w:val="pt-BR"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 xml:space="preserve">    </w:t>
            </w: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4. Valor Total</w:t>
            </w:r>
          </w:p>
        </w:tc>
      </w:tr>
      <w:tr w:rsidR="000C4A20" w:rsidRPr="000C4A20" w14:paraId="6741650C" w14:textId="77777777" w:rsidTr="000C4A20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1EA30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2494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2263F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2089E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24C33134" w14:textId="77777777" w:rsidTr="000C4A20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E5A6B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FABA3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87437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F4050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10D00B8B" w14:textId="77777777" w:rsidTr="000C4A20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36058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4029D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4F138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69CF4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0C4A20" w:rsidRPr="000C4A20" w14:paraId="76D0B046" w14:textId="77777777" w:rsidTr="000C4A20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7913D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B9E69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90667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75264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0C4A20" w:rsidRPr="000C4A20" w14:paraId="2B8851FA" w14:textId="77777777" w:rsidTr="000C4A20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7677D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9FC35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D2FE7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3A907" w14:textId="77777777" w:rsidR="000C4A20" w:rsidRPr="000C4A20" w:rsidRDefault="000C4A20" w:rsidP="000C4A20">
            <w:pPr>
              <w:rPr>
                <w:sz w:val="24"/>
                <w:szCs w:val="24"/>
                <w:lang w:val="pt-BR" w:eastAsia="pt-BR"/>
              </w:rPr>
            </w:pPr>
          </w:p>
        </w:tc>
      </w:tr>
      <w:tr w:rsidR="000C4A20" w:rsidRPr="000C4A20" w14:paraId="43A8B680" w14:textId="77777777" w:rsidTr="000C4A20">
        <w:trPr>
          <w:trHeight w:val="7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DB4E5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17D33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CD65D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8502E" w14:textId="77777777" w:rsidR="000C4A20" w:rsidRPr="000C4A20" w:rsidRDefault="000C4A20" w:rsidP="000C4A20">
            <w:pPr>
              <w:spacing w:before="240" w:after="240"/>
              <w:ind w:left="-120"/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3F047DFF" w14:textId="77777777" w:rsidTr="000C4A20">
        <w:trPr>
          <w:trHeight w:val="215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E1269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50BAE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DDB44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19D5D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ED492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DD26F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ECDA8" w14:textId="77777777" w:rsidR="000C4A20" w:rsidRPr="000C4A20" w:rsidRDefault="000C4A20" w:rsidP="000C4A20">
            <w:pPr>
              <w:rPr>
                <w:sz w:val="22"/>
                <w:szCs w:val="24"/>
                <w:lang w:val="pt-BR" w:eastAsia="pt-BR"/>
              </w:rPr>
            </w:pPr>
          </w:p>
        </w:tc>
      </w:tr>
    </w:tbl>
    <w:p w14:paraId="2A6282EB" w14:textId="7FF40028" w:rsidR="000C4A20" w:rsidRPr="000C4A20" w:rsidRDefault="000C4A20" w:rsidP="000C4A20">
      <w:pPr>
        <w:spacing w:before="240" w:after="240"/>
        <w:rPr>
          <w:sz w:val="24"/>
          <w:szCs w:val="24"/>
          <w:lang w:val="pt-BR" w:eastAsia="pt-BR"/>
        </w:rPr>
      </w:pPr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lastRenderedPageBreak/>
        <w:t>Critérios de classificação e pontuaç</w:t>
      </w:r>
      <w:r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ão dos agricultores familiares </w:t>
      </w:r>
      <w:r w:rsidRPr="000C4A20">
        <w:rPr>
          <w:rFonts w:ascii="Calibri" w:hAnsi="Calibri"/>
          <w:b/>
          <w:bCs/>
          <w:color w:val="A6A6A6" w:themeColor="background1" w:themeShade="A6"/>
          <w:sz w:val="23"/>
          <w:szCs w:val="23"/>
          <w:lang w:val="pt-BR" w:eastAsia="pt-BR"/>
        </w:rPr>
        <w:t>(Verso da Folha)</w:t>
      </w:r>
    </w:p>
    <w:p w14:paraId="20453EB3" w14:textId="77777777" w:rsidR="000C4A20" w:rsidRDefault="000C4A20" w:rsidP="000C4A20">
      <w:pPr>
        <w:spacing w:before="240" w:after="240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*</w:t>
      </w:r>
      <w:proofErr w:type="gramStart"/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(</w:t>
      </w:r>
      <w:proofErr w:type="gramEnd"/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preenchimento exclusivo da Prefeitura)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1985"/>
        <w:gridCol w:w="4961"/>
        <w:gridCol w:w="1134"/>
        <w:gridCol w:w="1134"/>
      </w:tblGrid>
      <w:tr w:rsidR="000C4A20" w:rsidRPr="008902B6" w14:paraId="1EEA5B92" w14:textId="3BD11E07" w:rsidTr="000C4A20">
        <w:trPr>
          <w:trHeight w:val="132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5A69A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Item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52456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Critérios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FBF2C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5E337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Pontos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CAAC" w14:textId="77777777" w:rsidR="000C4A20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Pontuação</w:t>
            </w:r>
          </w:p>
          <w:p w14:paraId="6079D359" w14:textId="5878A5B9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*</w:t>
            </w:r>
          </w:p>
        </w:tc>
      </w:tr>
      <w:tr w:rsidR="000C4A20" w:rsidRPr="008902B6" w14:paraId="30E5A17D" w14:textId="3CADF13F" w:rsidTr="000C4A20">
        <w:trPr>
          <w:trHeight w:val="86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7B86C" w14:textId="0C2DEA0D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ACC8B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 *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5CB02" w14:textId="5E5158DE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Beneficiários de Programas de Transferência de Renda do Governo Federal (situação de extrema pobreza renda inferior à R$105,00 per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capita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) - Grupos Específicos (art. 4º, § 1º, incisos I e II da Lei nº 14.284, de 29 de dezembro de 2021);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9F5BF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D7A6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  <w:tr w:rsidR="000C4A20" w:rsidRPr="008902B6" w14:paraId="097B52D4" w14:textId="1FB9EC60" w:rsidTr="000C4A20">
        <w:trPr>
          <w:trHeight w:val="882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1110C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7F4FE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 *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E8306" w14:textId="17332AB2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Beneficiários de Programas de Transferência de Renda do Governo Federal (situação de pobreza renda entre R$105,00 e R$210,00 per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capita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) - Grupos Específicos (art. 4º, § 1º, incisos I e II da Lei nº 14.284, de 29 de dezembro de 2021);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55359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D619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  <w:tr w:rsidR="000C4A20" w:rsidRPr="008902B6" w14:paraId="3D4CD02A" w14:textId="39FB51E7" w:rsidTr="000C4A20">
        <w:trPr>
          <w:trHeight w:val="18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54C28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77CC3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 *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A23B4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Mulheres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86238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D611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  <w:tr w:rsidR="000C4A20" w:rsidRPr="008902B6" w14:paraId="2876A587" w14:textId="04FE5180" w:rsidTr="000C4A20">
        <w:trPr>
          <w:trHeight w:val="379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AC295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7BA79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Grupos Especiais*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9A6D3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Assentados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Quilombolas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Pomeranos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Ribeirinhos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/</w:t>
            </w:r>
            <w:r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 xml:space="preserve"> </w:t>
            </w: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Indígenas e outros povos e comunidades tradicionais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1B196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50C7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  <w:tr w:rsidR="000C4A20" w:rsidRPr="008902B6" w14:paraId="04CE5F89" w14:textId="4DEC9B63" w:rsidTr="000C4A20">
        <w:trPr>
          <w:trHeight w:val="161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9044E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7237D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Produtos orgânicos ou agroecológicos;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9559D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Produtores de alimentos orgânicos ou agroecológicos com Certificado emitido por órgão competente;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654C2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0E8B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  <w:tr w:rsidR="000C4A20" w:rsidRPr="008902B6" w14:paraId="67CF4AD7" w14:textId="14C49B5A" w:rsidTr="000C4A20">
        <w:trPr>
          <w:trHeight w:val="24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3C210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8E1F6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Participação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187D7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Ter participado no último CDA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5050C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8FA7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  <w:tr w:rsidR="000C4A20" w:rsidRPr="008902B6" w14:paraId="5F260AAE" w14:textId="72FBF034" w:rsidTr="000C4A20">
        <w:trPr>
          <w:trHeight w:val="14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6FDC3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1EBA4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Outros Grupos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9EF8E" w14:textId="77777777" w:rsidR="000C4A20" w:rsidRPr="008902B6" w:rsidRDefault="000C4A20" w:rsidP="00AF39A5">
            <w:pPr>
              <w:ind w:left="57" w:right="57"/>
              <w:jc w:val="both"/>
              <w:rPr>
                <w:lang w:val="pt-BR" w:eastAsia="pt-BR"/>
              </w:rPr>
            </w:pPr>
            <w:r w:rsidRPr="008902B6">
              <w:rPr>
                <w:rFonts w:ascii="Calibri" w:hAnsi="Calibri"/>
                <w:color w:val="000000"/>
                <w:shd w:val="clear" w:color="auto" w:fill="FFFFFF"/>
                <w:lang w:val="pt-BR" w:eastAsia="pt-BR"/>
              </w:rPr>
              <w:t>Agricultores Familiares não inseridos nos critérios acima (Item 01, 02, 03, 04 e 05).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819E3" w14:textId="77777777" w:rsidR="000C4A20" w:rsidRPr="008902B6" w:rsidRDefault="000C4A20" w:rsidP="00AF39A5">
            <w:pPr>
              <w:ind w:left="57" w:right="57"/>
              <w:jc w:val="center"/>
              <w:rPr>
                <w:lang w:val="pt-BR" w:eastAsia="pt-BR"/>
              </w:rPr>
            </w:pPr>
            <w:r w:rsidRPr="008902B6"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  <w:t>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E25E" w14:textId="77777777" w:rsidR="000C4A20" w:rsidRPr="008902B6" w:rsidRDefault="000C4A20" w:rsidP="00AF39A5">
            <w:pPr>
              <w:ind w:left="57" w:right="57"/>
              <w:jc w:val="center"/>
              <w:rPr>
                <w:rFonts w:ascii="Calibri" w:hAnsi="Calibri"/>
                <w:b/>
                <w:bCs/>
                <w:color w:val="000000"/>
                <w:shd w:val="clear" w:color="auto" w:fill="FFFFFF"/>
                <w:lang w:val="pt-BR" w:eastAsia="pt-BR"/>
              </w:rPr>
            </w:pPr>
          </w:p>
        </w:tc>
      </w:tr>
    </w:tbl>
    <w:p w14:paraId="02274F30" w14:textId="77777777" w:rsidR="000C4A20" w:rsidRPr="000C4A20" w:rsidRDefault="000C4A20" w:rsidP="000C4A20">
      <w:pPr>
        <w:spacing w:before="240" w:after="240"/>
        <w:rPr>
          <w:sz w:val="24"/>
          <w:szCs w:val="24"/>
          <w:lang w:val="pt-BR" w:eastAsia="pt-BR"/>
        </w:rPr>
      </w:pPr>
    </w:p>
    <w:p w14:paraId="1320F4AD" w14:textId="77777777" w:rsidR="000C4A20" w:rsidRPr="000C4A20" w:rsidRDefault="000C4A20" w:rsidP="000C4A20">
      <w:pPr>
        <w:spacing w:before="240" w:after="240"/>
        <w:jc w:val="center"/>
        <w:rPr>
          <w:sz w:val="24"/>
          <w:szCs w:val="24"/>
          <w:lang w:val="pt-BR" w:eastAsia="pt-BR"/>
        </w:rPr>
      </w:pPr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 </w:t>
      </w:r>
    </w:p>
    <w:p w14:paraId="725749F1" w14:textId="77777777" w:rsidR="000C4A20" w:rsidRPr="000C4A20" w:rsidRDefault="000C4A20" w:rsidP="000C4A20">
      <w:pPr>
        <w:spacing w:after="240"/>
        <w:rPr>
          <w:sz w:val="24"/>
          <w:szCs w:val="24"/>
          <w:lang w:val="pt-BR" w:eastAsia="pt-BR"/>
        </w:rPr>
      </w:pPr>
      <w:r w:rsidRPr="000C4A20">
        <w:rPr>
          <w:sz w:val="24"/>
          <w:szCs w:val="24"/>
          <w:lang w:val="pt-BR" w:eastAsia="pt-BR"/>
        </w:rPr>
        <w:br/>
      </w:r>
      <w:r w:rsidRPr="000C4A20">
        <w:rPr>
          <w:sz w:val="24"/>
          <w:szCs w:val="24"/>
          <w:lang w:val="pt-BR" w:eastAsia="pt-BR"/>
        </w:rPr>
        <w:br/>
      </w:r>
      <w:r w:rsidRPr="000C4A20">
        <w:rPr>
          <w:sz w:val="24"/>
          <w:szCs w:val="24"/>
          <w:lang w:val="pt-BR" w:eastAsia="pt-BR"/>
        </w:rPr>
        <w:br/>
      </w:r>
      <w:r w:rsidRPr="000C4A20">
        <w:rPr>
          <w:sz w:val="24"/>
          <w:szCs w:val="24"/>
          <w:lang w:val="pt-BR" w:eastAsia="pt-BR"/>
        </w:rPr>
        <w:br/>
      </w:r>
    </w:p>
    <w:p w14:paraId="5E47D0C3" w14:textId="77777777" w:rsidR="000C4A20" w:rsidRDefault="000C4A20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3768BCC6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481ED7FD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6250D981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52B50679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05C63D48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2129A729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55FE859E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2058E14E" w14:textId="77777777" w:rsidR="001C475B" w:rsidRDefault="001C475B" w:rsidP="000C4A20">
      <w:pPr>
        <w:spacing w:before="240"/>
        <w:jc w:val="center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</w:p>
    <w:p w14:paraId="19BC8C21" w14:textId="77777777" w:rsidR="000C4A20" w:rsidRDefault="000C4A20" w:rsidP="001C475B">
      <w:pPr>
        <w:spacing w:before="240"/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</w:pPr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lastRenderedPageBreak/>
        <w:t xml:space="preserve">Anexo 02 - Descrição dos Gêneros Alimentícios conforme Item </w:t>
      </w:r>
      <w:proofErr w:type="gramStart"/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1</w:t>
      </w:r>
      <w:proofErr w:type="gramEnd"/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>. Objeto</w:t>
      </w:r>
    </w:p>
    <w:p w14:paraId="79066A89" w14:textId="77777777" w:rsidR="001C475B" w:rsidRPr="000C4A20" w:rsidRDefault="001C475B" w:rsidP="001C475B">
      <w:pPr>
        <w:spacing w:before="240"/>
        <w:rPr>
          <w:sz w:val="24"/>
          <w:szCs w:val="24"/>
          <w:lang w:val="pt-BR"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1"/>
        <w:gridCol w:w="1007"/>
      </w:tblGrid>
      <w:tr w:rsidR="000C4A20" w:rsidRPr="000C4A20" w14:paraId="0AFF141C" w14:textId="77777777" w:rsidTr="001C475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9C84C" w14:textId="0CC83E30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Especificação do Produto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5FE06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Unidade</w:t>
            </w:r>
          </w:p>
        </w:tc>
      </w:tr>
      <w:tr w:rsidR="000C4A20" w:rsidRPr="000C4A20" w14:paraId="564C91DB" w14:textId="77777777" w:rsidTr="001C475B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3273F" w14:textId="77777777" w:rsidR="000C4A20" w:rsidRPr="000C4A20" w:rsidRDefault="000C4A20" w:rsidP="001C475B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>Exemplo (Banana da Terra, em penca, uniformes, no grau máximo de evolução no tamanho, aroma e sabor da espécie, sem ferimentos ou defeitos, firmes e com brilho. Maturação: de vez.</w:t>
            </w:r>
            <w:proofErr w:type="gramStart"/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59B1D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proofErr w:type="gramStart"/>
            <w:r w:rsidRPr="000C4A20">
              <w:rPr>
                <w:rFonts w:ascii="Calibri" w:hAnsi="Calibri"/>
                <w:b/>
                <w:bCs/>
                <w:color w:val="808080"/>
                <w:sz w:val="23"/>
                <w:szCs w:val="23"/>
                <w:lang w:val="pt-BR" w:eastAsia="pt-BR"/>
              </w:rPr>
              <w:t>kg</w:t>
            </w:r>
            <w:proofErr w:type="gramEnd"/>
          </w:p>
        </w:tc>
      </w:tr>
      <w:tr w:rsidR="000C4A20" w:rsidRPr="000C4A20" w14:paraId="4273AF15" w14:textId="77777777" w:rsidTr="001C475B">
        <w:trPr>
          <w:trHeight w:val="18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47518" w14:textId="77777777" w:rsidR="000C4A20" w:rsidRPr="000C4A20" w:rsidRDefault="000C4A20" w:rsidP="001C475B">
            <w:pPr>
              <w:jc w:val="both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 xml:space="preserve">Exemplo (Queijo Minas </w:t>
            </w:r>
            <w:proofErr w:type="spellStart"/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>Frescal</w:t>
            </w:r>
            <w:proofErr w:type="spellEnd"/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 xml:space="preserve">, produto obtido por coagulação do leite pasteurizado integral ou padronizado, acrescido de fermento láctico, coalho e sal. Peças em discos de no mínimo </w:t>
            </w:r>
            <w:proofErr w:type="gramStart"/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>1kg</w:t>
            </w:r>
            <w:proofErr w:type="gramEnd"/>
            <w:r w:rsidRPr="000C4A20">
              <w:rPr>
                <w:rFonts w:ascii="Calibri" w:hAnsi="Calibri"/>
                <w:b/>
                <w:bCs/>
                <w:i/>
                <w:iCs/>
                <w:color w:val="808080"/>
                <w:sz w:val="23"/>
                <w:szCs w:val="23"/>
                <w:lang w:val="pt-BR" w:eastAsia="pt-BR"/>
              </w:rPr>
              <w:t xml:space="preserve"> e no máximo 2kg. Embalagem: transparente, apresentar a identificação do fornecedor e telefone, nome do produto, peso, prazo de validade, informações nutricionais e selo de inspeção sanitária municipal. Prazo de validade mínimo de 15 dias a partir da data de entrega.)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D0132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proofErr w:type="gramStart"/>
            <w:r w:rsidRPr="000C4A20">
              <w:rPr>
                <w:rFonts w:ascii="Calibri" w:hAnsi="Calibri"/>
                <w:b/>
                <w:bCs/>
                <w:color w:val="808080"/>
                <w:sz w:val="23"/>
                <w:szCs w:val="23"/>
                <w:lang w:val="pt-BR" w:eastAsia="pt-BR"/>
              </w:rPr>
              <w:t>kg</w:t>
            </w:r>
            <w:proofErr w:type="gramEnd"/>
          </w:p>
        </w:tc>
      </w:tr>
      <w:tr w:rsidR="000C4A20" w:rsidRPr="000C4A20" w14:paraId="3F1ECCC0" w14:textId="77777777" w:rsidTr="000C4A20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0A340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3BA4B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7B2D436F" w14:textId="77777777" w:rsidTr="000C4A20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1C52F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650FA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429CF7D2" w14:textId="77777777" w:rsidTr="000C4A20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0F782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3E534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5087E04B" w14:textId="77777777" w:rsidTr="000C4A20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C1DEA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5FB2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  <w:tr w:rsidR="000C4A20" w:rsidRPr="000C4A20" w14:paraId="7BA0E398" w14:textId="77777777" w:rsidTr="000C4A20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472AB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FC04C" w14:textId="77777777" w:rsidR="000C4A20" w:rsidRPr="000C4A20" w:rsidRDefault="000C4A20" w:rsidP="001C475B">
            <w:pPr>
              <w:jc w:val="center"/>
              <w:rPr>
                <w:sz w:val="24"/>
                <w:szCs w:val="24"/>
                <w:lang w:val="pt-BR" w:eastAsia="pt-BR"/>
              </w:rPr>
            </w:pPr>
            <w:r w:rsidRPr="000C4A20">
              <w:rPr>
                <w:rFonts w:ascii="Calibri" w:hAnsi="Calibri"/>
                <w:b/>
                <w:bCs/>
                <w:color w:val="000000"/>
                <w:sz w:val="23"/>
                <w:szCs w:val="23"/>
                <w:lang w:val="pt-BR" w:eastAsia="pt-BR"/>
              </w:rPr>
              <w:t> </w:t>
            </w:r>
          </w:p>
        </w:tc>
      </w:tr>
    </w:tbl>
    <w:p w14:paraId="66484311" w14:textId="77777777" w:rsidR="000C4A20" w:rsidRPr="000C4A20" w:rsidRDefault="000C4A20" w:rsidP="000C4A20">
      <w:pPr>
        <w:spacing w:before="240" w:after="240"/>
        <w:jc w:val="center"/>
        <w:rPr>
          <w:sz w:val="24"/>
          <w:szCs w:val="24"/>
          <w:lang w:val="pt-BR" w:eastAsia="pt-BR"/>
        </w:rPr>
      </w:pPr>
      <w:r w:rsidRPr="000C4A20">
        <w:rPr>
          <w:rFonts w:ascii="Calibri" w:hAnsi="Calibri"/>
          <w:b/>
          <w:bCs/>
          <w:color w:val="000000"/>
          <w:sz w:val="23"/>
          <w:szCs w:val="23"/>
          <w:lang w:val="pt-BR" w:eastAsia="pt-BR"/>
        </w:rPr>
        <w:t xml:space="preserve"> </w:t>
      </w:r>
    </w:p>
    <w:p w14:paraId="0E2FFAAA" w14:textId="77777777" w:rsidR="000C4A20" w:rsidRPr="008902B6" w:rsidRDefault="000C4A20" w:rsidP="008902B6">
      <w:pPr>
        <w:spacing w:before="240" w:after="240"/>
        <w:jc w:val="center"/>
        <w:rPr>
          <w:sz w:val="24"/>
          <w:szCs w:val="24"/>
          <w:lang w:val="pt-BR" w:eastAsia="pt-BR"/>
        </w:rPr>
      </w:pPr>
    </w:p>
    <w:p w14:paraId="3889ED0E" w14:textId="77777777" w:rsidR="008902B6" w:rsidRDefault="008902B6" w:rsidP="00F579A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pt-BR"/>
        </w:rPr>
      </w:pPr>
    </w:p>
    <w:sectPr w:rsidR="008902B6" w:rsidSect="008902B6">
      <w:headerReference w:type="default" r:id="rId9"/>
      <w:pgSz w:w="11900" w:h="16840"/>
      <w:pgMar w:top="1418" w:right="1281" w:bottom="567" w:left="1281" w:header="709" w:footer="7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D5870" w14:textId="77777777" w:rsidR="007F63FD" w:rsidRDefault="007F63FD" w:rsidP="007F63FD">
      <w:r>
        <w:separator/>
      </w:r>
    </w:p>
  </w:endnote>
  <w:endnote w:type="continuationSeparator" w:id="0">
    <w:p w14:paraId="6DFF06E0" w14:textId="77777777" w:rsidR="007F63FD" w:rsidRDefault="007F63FD" w:rsidP="007F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9BF87" w14:textId="77777777" w:rsidR="007F63FD" w:rsidRDefault="007F63FD" w:rsidP="007F63FD">
      <w:r>
        <w:separator/>
      </w:r>
    </w:p>
  </w:footnote>
  <w:footnote w:type="continuationSeparator" w:id="0">
    <w:p w14:paraId="5F4945EE" w14:textId="77777777" w:rsidR="007F63FD" w:rsidRDefault="007F63FD" w:rsidP="007F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5E72C" w14:textId="77777777" w:rsidR="007F63FD" w:rsidRDefault="007F63FD" w:rsidP="007F63FD">
    <w:pPr>
      <w:pStyle w:val="Cabealho"/>
      <w:jc w:val="center"/>
      <w:rPr>
        <w:rFonts w:asciiTheme="minorHAnsi" w:hAnsiTheme="minorHAnsi" w:cstheme="minorHAnsi"/>
        <w:sz w:val="24"/>
        <w:szCs w:val="24"/>
        <w:lang w:val="pt-BR"/>
      </w:rPr>
    </w:pPr>
    <w:r w:rsidRPr="007F63FD">
      <w:rPr>
        <w:rFonts w:asciiTheme="minorHAnsi" w:hAnsiTheme="minorHAnsi" w:cstheme="minorHAnsi"/>
        <w:sz w:val="24"/>
        <w:szCs w:val="24"/>
        <w:lang w:val="pt-BR"/>
      </w:rPr>
      <w:t>PAPEL TIMBRADO DO MUNICÍPIO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338"/>
    <w:multiLevelType w:val="hybridMultilevel"/>
    <w:tmpl w:val="787CC14A"/>
    <w:lvl w:ilvl="0" w:tplc="2A7C25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495441"/>
    <w:multiLevelType w:val="hybridMultilevel"/>
    <w:tmpl w:val="1CD20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FD"/>
    <w:rsid w:val="0002202A"/>
    <w:rsid w:val="00061228"/>
    <w:rsid w:val="000B2115"/>
    <w:rsid w:val="000C4A20"/>
    <w:rsid w:val="000F3E0E"/>
    <w:rsid w:val="001A6A5F"/>
    <w:rsid w:val="001C475B"/>
    <w:rsid w:val="00207EB0"/>
    <w:rsid w:val="002828A1"/>
    <w:rsid w:val="0030713E"/>
    <w:rsid w:val="00355A70"/>
    <w:rsid w:val="005913E1"/>
    <w:rsid w:val="005D3086"/>
    <w:rsid w:val="005E1E19"/>
    <w:rsid w:val="007F63FD"/>
    <w:rsid w:val="0081090A"/>
    <w:rsid w:val="008902B6"/>
    <w:rsid w:val="0089552E"/>
    <w:rsid w:val="0090533B"/>
    <w:rsid w:val="0097211B"/>
    <w:rsid w:val="00990A5B"/>
    <w:rsid w:val="00B63236"/>
    <w:rsid w:val="00B65F0B"/>
    <w:rsid w:val="00E25816"/>
    <w:rsid w:val="00F15229"/>
    <w:rsid w:val="00F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3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7F63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2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828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828A1"/>
  </w:style>
  <w:style w:type="paragraph" w:customStyle="1" w:styleId="Textbody">
    <w:name w:val="Text body"/>
    <w:basedOn w:val="Standard"/>
    <w:rsid w:val="002828A1"/>
    <w:pPr>
      <w:spacing w:after="140" w:line="288" w:lineRule="auto"/>
    </w:pPr>
  </w:style>
  <w:style w:type="character" w:customStyle="1" w:styleId="object">
    <w:name w:val="object"/>
    <w:basedOn w:val="Fontepargpadro"/>
    <w:rsid w:val="0089552E"/>
  </w:style>
  <w:style w:type="paragraph" w:styleId="NormalWeb">
    <w:name w:val="Normal (Web)"/>
    <w:basedOn w:val="Normal"/>
    <w:uiPriority w:val="99"/>
    <w:unhideWhenUsed/>
    <w:rsid w:val="008902B6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890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F6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3F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7F63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2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828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828A1"/>
  </w:style>
  <w:style w:type="paragraph" w:customStyle="1" w:styleId="Textbody">
    <w:name w:val="Text body"/>
    <w:basedOn w:val="Standard"/>
    <w:rsid w:val="002828A1"/>
    <w:pPr>
      <w:spacing w:after="140" w:line="288" w:lineRule="auto"/>
    </w:pPr>
  </w:style>
  <w:style w:type="character" w:customStyle="1" w:styleId="object">
    <w:name w:val="object"/>
    <w:basedOn w:val="Fontepargpadro"/>
    <w:rsid w:val="0089552E"/>
  </w:style>
  <w:style w:type="paragraph" w:styleId="NormalWeb">
    <w:name w:val="Normal (Web)"/>
    <w:basedOn w:val="Normal"/>
    <w:uiPriority w:val="99"/>
    <w:unhideWhenUsed/>
    <w:rsid w:val="008902B6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89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6741-05B4-4027-B84B-53D514E8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2443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Gomes Bourguignon</dc:creator>
  <cp:keywords/>
  <dc:description/>
  <cp:lastModifiedBy>Thais Cristina Alves Guerra</cp:lastModifiedBy>
  <cp:revision>16</cp:revision>
  <dcterms:created xsi:type="dcterms:W3CDTF">2019-09-19T14:04:00Z</dcterms:created>
  <dcterms:modified xsi:type="dcterms:W3CDTF">2022-02-24T20:35:00Z</dcterms:modified>
</cp:coreProperties>
</file>